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D38" w:rsidRPr="00371D38" w:rsidRDefault="00371D38" w:rsidP="00A57286">
      <w:pPr>
        <w:spacing w:line="480" w:lineRule="auto"/>
        <w:jc w:val="center"/>
        <w:rPr>
          <w:rFonts w:ascii="Times New Roman" w:hAnsi="Times New Roman" w:cs="Times New Roman"/>
          <w:sz w:val="24"/>
        </w:rPr>
      </w:pPr>
      <w:r w:rsidRPr="00371D38">
        <w:rPr>
          <w:rFonts w:ascii="Times New Roman" w:hAnsi="Times New Roman" w:cs="Times New Roman"/>
          <w:sz w:val="24"/>
        </w:rPr>
        <w:t>Disney Damage and Princess Culture</w:t>
      </w:r>
      <w:r w:rsidR="008B3949">
        <w:rPr>
          <w:rFonts w:ascii="Times New Roman" w:hAnsi="Times New Roman" w:cs="Times New Roman"/>
          <w:sz w:val="24"/>
        </w:rPr>
        <w:t xml:space="preserve">: The Dark Realities of Objectification and Repressive </w:t>
      </w:r>
      <w:bookmarkStart w:id="0" w:name="_GoBack"/>
      <w:bookmarkEnd w:id="0"/>
      <w:r w:rsidR="008B3949">
        <w:rPr>
          <w:rFonts w:ascii="Times New Roman" w:hAnsi="Times New Roman" w:cs="Times New Roman"/>
          <w:sz w:val="24"/>
        </w:rPr>
        <w:t>Ideologies</w:t>
      </w:r>
    </w:p>
    <w:p w:rsidR="00371D38" w:rsidRPr="00DC5F3E" w:rsidRDefault="00371D38" w:rsidP="00371D38">
      <w:pPr>
        <w:spacing w:line="480" w:lineRule="auto"/>
        <w:rPr>
          <w:rFonts w:ascii="Times New Roman" w:hAnsi="Times New Roman" w:cs="Times New Roman"/>
          <w:sz w:val="24"/>
        </w:rPr>
      </w:pPr>
      <w:r w:rsidRPr="00371D38">
        <w:rPr>
          <w:rFonts w:ascii="Times New Roman" w:hAnsi="Times New Roman" w:cs="Times New Roman"/>
          <w:sz w:val="24"/>
        </w:rPr>
        <w:t>       In her reimagining of the classic children’s fable </w:t>
      </w:r>
      <w:r w:rsidRPr="00371D38">
        <w:rPr>
          <w:rFonts w:ascii="Times New Roman" w:hAnsi="Times New Roman" w:cs="Times New Roman"/>
          <w:i/>
          <w:iCs/>
          <w:sz w:val="24"/>
        </w:rPr>
        <w:t>Bluebeard</w:t>
      </w:r>
      <w:r w:rsidRPr="00371D38">
        <w:rPr>
          <w:rFonts w:ascii="Times New Roman" w:hAnsi="Times New Roman" w:cs="Times New Roman"/>
          <w:sz w:val="24"/>
        </w:rPr>
        <w:t xml:space="preserve">, Angela Carter uses lavish imagery to maintain the child-like, magical view of the world we have always known, containing the same </w:t>
      </w:r>
      <w:r w:rsidR="002A7BFC">
        <w:rPr>
          <w:rFonts w:ascii="Times New Roman" w:hAnsi="Times New Roman" w:cs="Times New Roman"/>
          <w:sz w:val="24"/>
        </w:rPr>
        <w:t xml:space="preserve">unethical </w:t>
      </w:r>
      <w:r w:rsidRPr="00371D38">
        <w:rPr>
          <w:rFonts w:ascii="Times New Roman" w:hAnsi="Times New Roman" w:cs="Times New Roman"/>
          <w:sz w:val="24"/>
        </w:rPr>
        <w:t>messages we have been spoon fed all our lives, while heightening the sexual explicitness and phallic imagery. She does so in order to reveal to us what our common notions of what we desire or have been told to desire really are, lies, methods of giving up our power willingly without realizing that these ideologies damn us, weaken us, commodify us, and give our sense of selves up to Man, the overbearing Patriarchy. Not everyone is, or will ever become a princess, and this repressive ideology not only negativity effects women, but men as well. Carter is not only critiquing princess culture in </w:t>
      </w:r>
      <w:r w:rsidRPr="00371D38">
        <w:rPr>
          <w:rFonts w:ascii="Times New Roman" w:hAnsi="Times New Roman" w:cs="Times New Roman"/>
          <w:i/>
          <w:iCs/>
          <w:sz w:val="24"/>
        </w:rPr>
        <w:t>The Bloody Chamber</w:t>
      </w:r>
      <w:r w:rsidRPr="00371D38">
        <w:rPr>
          <w:rFonts w:ascii="Times New Roman" w:hAnsi="Times New Roman" w:cs="Times New Roman"/>
          <w:sz w:val="24"/>
        </w:rPr>
        <w:t>, but also the idea that female curiosity must be controlled, punished, or shut down by men, for it is only their sexual desirability that matters. Women are objectified, mere objects under the male gaze, and men own them, body and soul.</w:t>
      </w:r>
      <w:r w:rsidR="004C2685">
        <w:rPr>
          <w:rFonts w:ascii="Times New Roman" w:hAnsi="Times New Roman" w:cs="Times New Roman"/>
          <w:sz w:val="24"/>
        </w:rPr>
        <w:t xml:space="preserve"> How many people stand up against this objectification? So many young girls could be sp</w:t>
      </w:r>
      <w:r w:rsidR="00A57286">
        <w:rPr>
          <w:rFonts w:ascii="Times New Roman" w:hAnsi="Times New Roman" w:cs="Times New Roman"/>
          <w:sz w:val="24"/>
        </w:rPr>
        <w:t>ared if only we taught children</w:t>
      </w:r>
      <w:r w:rsidR="004C2685">
        <w:rPr>
          <w:rFonts w:ascii="Times New Roman" w:hAnsi="Times New Roman" w:cs="Times New Roman"/>
          <w:sz w:val="24"/>
        </w:rPr>
        <w:t xml:space="preserve"> to examine the ethical aspects of what they have learned from the media and fables they gro</w:t>
      </w:r>
      <w:r w:rsidR="00DC5F3E">
        <w:rPr>
          <w:rFonts w:ascii="Times New Roman" w:hAnsi="Times New Roman" w:cs="Times New Roman"/>
          <w:sz w:val="24"/>
        </w:rPr>
        <w:t>w up listening to. We are not te</w:t>
      </w:r>
      <w:r w:rsidR="004C2685">
        <w:rPr>
          <w:rFonts w:ascii="Times New Roman" w:hAnsi="Times New Roman" w:cs="Times New Roman"/>
          <w:sz w:val="24"/>
        </w:rPr>
        <w:t>a</w:t>
      </w:r>
      <w:r w:rsidR="00DC5F3E">
        <w:rPr>
          <w:rFonts w:ascii="Times New Roman" w:hAnsi="Times New Roman" w:cs="Times New Roman"/>
          <w:sz w:val="24"/>
        </w:rPr>
        <w:t>c</w:t>
      </w:r>
      <w:r w:rsidR="004C2685">
        <w:rPr>
          <w:rFonts w:ascii="Times New Roman" w:hAnsi="Times New Roman" w:cs="Times New Roman"/>
          <w:sz w:val="24"/>
        </w:rPr>
        <w:t>hing children to develop an ethical compass within themsel</w:t>
      </w:r>
      <w:r w:rsidR="00DC5F3E">
        <w:rPr>
          <w:rFonts w:ascii="Times New Roman" w:hAnsi="Times New Roman" w:cs="Times New Roman"/>
          <w:sz w:val="24"/>
        </w:rPr>
        <w:t>ves, but what they do learn</w:t>
      </w:r>
      <w:r w:rsidR="00A57286">
        <w:rPr>
          <w:rFonts w:ascii="Times New Roman" w:hAnsi="Times New Roman" w:cs="Times New Roman"/>
          <w:sz w:val="24"/>
        </w:rPr>
        <w:t xml:space="preserve"> from us</w:t>
      </w:r>
      <w:r w:rsidR="00DC5F3E">
        <w:rPr>
          <w:rFonts w:ascii="Times New Roman" w:hAnsi="Times New Roman" w:cs="Times New Roman"/>
          <w:sz w:val="24"/>
        </w:rPr>
        <w:t xml:space="preserve"> is</w:t>
      </w:r>
      <w:r w:rsidR="004C2685">
        <w:rPr>
          <w:rFonts w:ascii="Times New Roman" w:hAnsi="Times New Roman" w:cs="Times New Roman"/>
          <w:sz w:val="24"/>
        </w:rPr>
        <w:t xml:space="preserve"> that vanity, wealth, and </w:t>
      </w:r>
      <w:r w:rsidR="00DC5F3E">
        <w:rPr>
          <w:rFonts w:ascii="Times New Roman" w:hAnsi="Times New Roman" w:cs="Times New Roman"/>
          <w:sz w:val="24"/>
        </w:rPr>
        <w:t>desirability</w:t>
      </w:r>
      <w:r w:rsidR="004C2685">
        <w:rPr>
          <w:rFonts w:ascii="Times New Roman" w:hAnsi="Times New Roman" w:cs="Times New Roman"/>
          <w:sz w:val="24"/>
        </w:rPr>
        <w:t xml:space="preserve"> will get them to higher stations of soci</w:t>
      </w:r>
      <w:r w:rsidR="00DC5F3E">
        <w:rPr>
          <w:rFonts w:ascii="Times New Roman" w:hAnsi="Times New Roman" w:cs="Times New Roman"/>
          <w:sz w:val="24"/>
        </w:rPr>
        <w:t xml:space="preserve">ety, and this message does incredible amounts of damage of their young, moldable minds. The narrator of </w:t>
      </w:r>
      <w:r w:rsidR="00DC5F3E" w:rsidRPr="00DC5F3E">
        <w:rPr>
          <w:rFonts w:ascii="Times New Roman" w:hAnsi="Times New Roman" w:cs="Times New Roman"/>
          <w:i/>
          <w:sz w:val="24"/>
        </w:rPr>
        <w:t>The Bloody Chamber</w:t>
      </w:r>
      <w:r w:rsidR="00DC5F3E">
        <w:rPr>
          <w:rFonts w:ascii="Times New Roman" w:hAnsi="Times New Roman" w:cs="Times New Roman"/>
          <w:i/>
          <w:sz w:val="24"/>
        </w:rPr>
        <w:t xml:space="preserve"> </w:t>
      </w:r>
      <w:r w:rsidR="00DC5F3E">
        <w:rPr>
          <w:rFonts w:ascii="Times New Roman" w:hAnsi="Times New Roman" w:cs="Times New Roman"/>
          <w:sz w:val="24"/>
        </w:rPr>
        <w:t>is a good example of the type of person one grows into with the influence of the repressive ideologies of princess culture and objectification.</w:t>
      </w:r>
    </w:p>
    <w:p w:rsidR="00371D38" w:rsidRPr="00371D38" w:rsidRDefault="00371D38" w:rsidP="00371D38">
      <w:pPr>
        <w:spacing w:line="480" w:lineRule="auto"/>
        <w:rPr>
          <w:rFonts w:ascii="Times New Roman" w:hAnsi="Times New Roman" w:cs="Times New Roman"/>
          <w:sz w:val="24"/>
        </w:rPr>
      </w:pPr>
      <w:r w:rsidRPr="00371D38">
        <w:rPr>
          <w:rFonts w:ascii="Times New Roman" w:hAnsi="Times New Roman" w:cs="Times New Roman"/>
          <w:sz w:val="24"/>
        </w:rPr>
        <w:t>      The narrator in </w:t>
      </w:r>
      <w:r w:rsidRPr="00371D38">
        <w:rPr>
          <w:rFonts w:ascii="Times New Roman" w:hAnsi="Times New Roman" w:cs="Times New Roman"/>
          <w:i/>
          <w:iCs/>
          <w:sz w:val="24"/>
        </w:rPr>
        <w:t>The Bloody Chamber</w:t>
      </w:r>
      <w:r w:rsidRPr="00371D38">
        <w:rPr>
          <w:rFonts w:ascii="Times New Roman" w:hAnsi="Times New Roman" w:cs="Times New Roman"/>
          <w:sz w:val="24"/>
        </w:rPr>
        <w:t xml:space="preserve"> is just a young girl: innocent, naïve and enticed by the prospects of wealth. Her view of the Marquis’s world as “that magic place, the fairy castle whose </w:t>
      </w:r>
      <w:r w:rsidRPr="00371D38">
        <w:rPr>
          <w:rFonts w:ascii="Times New Roman" w:hAnsi="Times New Roman" w:cs="Times New Roman"/>
          <w:sz w:val="24"/>
        </w:rPr>
        <w:lastRenderedPageBreak/>
        <w:t>wall were made of foam” (Carter 112), is one of many hints at her naïveté. She admires her mother, but seems to look down upon her decision to give up money for love. She had “gladly, scandalously, defiantly beggared herself for love” (Carter 111). We can assume like all young girls, the narrator most likely grew up hearing the stories of princesses who lived in grand chateaus after being saved from poverty by rich, handsome princes, and the repressive ideologies they develop from hearing these types of fairy tales serve to blind them. In the third edition of </w:t>
      </w:r>
      <w:r w:rsidRPr="00371D38">
        <w:rPr>
          <w:rFonts w:ascii="Times New Roman" w:hAnsi="Times New Roman" w:cs="Times New Roman"/>
          <w:i/>
          <w:iCs/>
          <w:sz w:val="24"/>
        </w:rPr>
        <w:t>Critical Theory Today</w:t>
      </w:r>
      <w:r w:rsidRPr="00371D38">
        <w:rPr>
          <w:rFonts w:ascii="Times New Roman" w:hAnsi="Times New Roman" w:cs="Times New Roman"/>
          <w:sz w:val="24"/>
        </w:rPr>
        <w:t>, Lois Tyson argues that “by posing as natural ways of seeing the world, repressive ideologies prevent us from understanding the material/historical conditions in which we live because they refuse to acknowledge that those conditions have any bearing on the way we see the world” (Tyson 54). She goes on to say that repressive ideologies serve to blind us, we are programmed by them, and we are also the products of material and historical circumstances. This is important to our understanding of why the narrator would choose to marry the Marquis, and why all young girls grow up expecting to marry princes; it just seems natural. It creates a doxa, what Hanna Blank defines as the “stuff everyone knows,” the “common sense” ideas we have about our world and how it works” (Blank 26); a common sense idea that all girls are princesses and will marry princes, or simply men, preferably with money, and that they will be taken care of so long as they perform their heteronormative duties as a wife. As Blank reminds us “absorbing a culture’s doxa, very much including the doxa regarding sexuality, is an inescapable cultural process that starts at birth” (Blank). In conclusion, all girls are told or will be told that they are straight princesses, and this message is damaging in more ways than one.</w:t>
      </w:r>
      <w:r w:rsidR="00407EEB">
        <w:rPr>
          <w:rFonts w:ascii="Times New Roman" w:hAnsi="Times New Roman" w:cs="Times New Roman"/>
          <w:sz w:val="24"/>
        </w:rPr>
        <w:t xml:space="preserve"> </w:t>
      </w:r>
    </w:p>
    <w:p w:rsidR="00371D38" w:rsidRPr="00371D38" w:rsidRDefault="00371D38" w:rsidP="00937B15">
      <w:pPr>
        <w:spacing w:line="480" w:lineRule="auto"/>
        <w:rPr>
          <w:rFonts w:ascii="Times New Roman" w:hAnsi="Times New Roman" w:cs="Times New Roman"/>
          <w:sz w:val="24"/>
        </w:rPr>
      </w:pPr>
      <w:r w:rsidRPr="00371D38">
        <w:rPr>
          <w:rFonts w:ascii="Times New Roman" w:hAnsi="Times New Roman" w:cs="Times New Roman"/>
          <w:sz w:val="24"/>
        </w:rPr>
        <w:t>       “Disney damage,” as Blank terms it, is the “codependent fantasy of romantic love,” the idea that Prince Charming is somewhere out there, and a happily ever after is achievable so long as we seek out this prince, or princess in the case of men because of course a man c</w:t>
      </w:r>
      <w:r w:rsidR="00827468">
        <w:rPr>
          <w:rFonts w:ascii="Times New Roman" w:hAnsi="Times New Roman" w:cs="Times New Roman"/>
          <w:sz w:val="24"/>
        </w:rPr>
        <w:t xml:space="preserve">an’t marry a </w:t>
      </w:r>
      <w:r w:rsidR="00827468">
        <w:rPr>
          <w:rFonts w:ascii="Times New Roman" w:hAnsi="Times New Roman" w:cs="Times New Roman"/>
          <w:sz w:val="24"/>
        </w:rPr>
        <w:lastRenderedPageBreak/>
        <w:t>prince</w:t>
      </w:r>
      <w:r w:rsidR="00937B15">
        <w:rPr>
          <w:rFonts w:ascii="Times New Roman" w:hAnsi="Times New Roman" w:cs="Times New Roman"/>
          <w:sz w:val="24"/>
        </w:rPr>
        <w:t>, not legally that is</w:t>
      </w:r>
      <w:r w:rsidR="00A856F0">
        <w:rPr>
          <w:rFonts w:ascii="Times New Roman" w:hAnsi="Times New Roman" w:cs="Times New Roman"/>
          <w:sz w:val="24"/>
        </w:rPr>
        <w:t xml:space="preserve">… </w:t>
      </w:r>
      <w:r w:rsidR="00937B15">
        <w:rPr>
          <w:rFonts w:ascii="Times New Roman" w:hAnsi="Times New Roman" w:cs="Times New Roman"/>
          <w:sz w:val="24"/>
        </w:rPr>
        <w:t>As of June 26</w:t>
      </w:r>
      <w:r w:rsidR="00937B15" w:rsidRPr="00937B15">
        <w:rPr>
          <w:rFonts w:ascii="Times New Roman" w:hAnsi="Times New Roman" w:cs="Times New Roman"/>
          <w:sz w:val="24"/>
          <w:vertAlign w:val="superscript"/>
        </w:rPr>
        <w:t>th</w:t>
      </w:r>
      <w:r w:rsidR="00937B15">
        <w:rPr>
          <w:rFonts w:ascii="Times New Roman" w:hAnsi="Times New Roman" w:cs="Times New Roman"/>
          <w:sz w:val="24"/>
        </w:rPr>
        <w:t xml:space="preserve">, 2015, </w:t>
      </w:r>
      <w:r w:rsidR="00827468">
        <w:rPr>
          <w:rFonts w:ascii="Times New Roman" w:hAnsi="Times New Roman" w:cs="Times New Roman"/>
          <w:sz w:val="24"/>
        </w:rPr>
        <w:t>G</w:t>
      </w:r>
      <w:r w:rsidR="00937B15">
        <w:rPr>
          <w:rFonts w:ascii="Times New Roman" w:hAnsi="Times New Roman" w:cs="Times New Roman"/>
          <w:sz w:val="24"/>
        </w:rPr>
        <w:t>ay marriage became</w:t>
      </w:r>
      <w:r w:rsidR="00827468">
        <w:rPr>
          <w:rFonts w:ascii="Times New Roman" w:hAnsi="Times New Roman" w:cs="Times New Roman"/>
          <w:sz w:val="24"/>
        </w:rPr>
        <w:t xml:space="preserve"> legal in all fifty states, and couples no longer have to </w:t>
      </w:r>
      <w:r w:rsidR="00937B15">
        <w:rPr>
          <w:rFonts w:ascii="Times New Roman" w:hAnsi="Times New Roman" w:cs="Times New Roman"/>
          <w:sz w:val="24"/>
        </w:rPr>
        <w:t>“</w:t>
      </w:r>
      <w:r w:rsidR="00937B15" w:rsidRPr="00937B15">
        <w:rPr>
          <w:rFonts w:ascii="Times New Roman" w:hAnsi="Times New Roman" w:cs="Times New Roman"/>
          <w:sz w:val="24"/>
        </w:rPr>
        <w:t xml:space="preserve">remain strangers even in death, a </w:t>
      </w:r>
      <w:r w:rsidR="00937B15">
        <w:rPr>
          <w:rFonts w:ascii="Times New Roman" w:hAnsi="Times New Roman" w:cs="Times New Roman"/>
          <w:sz w:val="24"/>
        </w:rPr>
        <w:t xml:space="preserve">(now former) </w:t>
      </w:r>
      <w:r w:rsidR="00937B15" w:rsidRPr="00937B15">
        <w:rPr>
          <w:rFonts w:ascii="Times New Roman" w:hAnsi="Times New Roman" w:cs="Times New Roman"/>
          <w:sz w:val="24"/>
        </w:rPr>
        <w:t>state imposed separation Obergef</w:t>
      </w:r>
      <w:r w:rsidR="00937B15">
        <w:rPr>
          <w:rFonts w:ascii="Times New Roman" w:hAnsi="Times New Roman" w:cs="Times New Roman"/>
          <w:sz w:val="24"/>
        </w:rPr>
        <w:t>ell deemed</w:t>
      </w:r>
      <w:r w:rsidR="004C2685">
        <w:rPr>
          <w:rFonts w:ascii="Times New Roman" w:hAnsi="Times New Roman" w:cs="Times New Roman"/>
          <w:sz w:val="24"/>
        </w:rPr>
        <w:t xml:space="preserve"> ‘</w:t>
      </w:r>
      <w:r w:rsidR="00937B15">
        <w:rPr>
          <w:rFonts w:ascii="Times New Roman" w:hAnsi="Times New Roman" w:cs="Times New Roman"/>
          <w:sz w:val="24"/>
        </w:rPr>
        <w:t xml:space="preserve">hurtful for the rest </w:t>
      </w:r>
      <w:r w:rsidR="00937B15" w:rsidRPr="00937B15">
        <w:rPr>
          <w:rFonts w:ascii="Times New Roman" w:hAnsi="Times New Roman" w:cs="Times New Roman"/>
          <w:sz w:val="24"/>
        </w:rPr>
        <w:t>o</w:t>
      </w:r>
      <w:r w:rsidR="00937B15">
        <w:rPr>
          <w:rFonts w:ascii="Times New Roman" w:hAnsi="Times New Roman" w:cs="Times New Roman"/>
          <w:sz w:val="24"/>
        </w:rPr>
        <w:t>f time,</w:t>
      </w:r>
      <w:r w:rsidR="004C2685">
        <w:rPr>
          <w:rFonts w:ascii="Times New Roman" w:hAnsi="Times New Roman" w:cs="Times New Roman"/>
          <w:sz w:val="24"/>
        </w:rPr>
        <w:t>’”</w:t>
      </w:r>
      <w:r w:rsidR="00937B15">
        <w:rPr>
          <w:rFonts w:ascii="Times New Roman" w:hAnsi="Times New Roman" w:cs="Times New Roman"/>
          <w:sz w:val="24"/>
        </w:rPr>
        <w:t xml:space="preserve"> (</w:t>
      </w:r>
      <w:r w:rsidR="003D4CD2">
        <w:rPr>
          <w:rFonts w:ascii="Times New Roman" w:hAnsi="Times New Roman" w:cs="Times New Roman"/>
          <w:sz w:val="24"/>
        </w:rPr>
        <w:t>Supreme Court</w:t>
      </w:r>
      <w:r w:rsidR="00937B15">
        <w:rPr>
          <w:rFonts w:ascii="Times New Roman" w:hAnsi="Times New Roman" w:cs="Times New Roman"/>
          <w:sz w:val="24"/>
        </w:rPr>
        <w:t xml:space="preserve">). </w:t>
      </w:r>
      <w:r w:rsidRPr="00371D38">
        <w:rPr>
          <w:rFonts w:ascii="Times New Roman" w:hAnsi="Times New Roman" w:cs="Times New Roman"/>
          <w:sz w:val="24"/>
        </w:rPr>
        <w:t>Women can marry princesses and men can marry princes now, but that is not the message princess culture is sending children. Princess culture r</w:t>
      </w:r>
      <w:r w:rsidR="004C2685">
        <w:rPr>
          <w:rFonts w:ascii="Times New Roman" w:hAnsi="Times New Roman" w:cs="Times New Roman"/>
          <w:sz w:val="24"/>
        </w:rPr>
        <w:t xml:space="preserve">einforces heterosexual marriage </w:t>
      </w:r>
      <w:r w:rsidRPr="00371D38">
        <w:rPr>
          <w:rFonts w:ascii="Times New Roman" w:hAnsi="Times New Roman" w:cs="Times New Roman"/>
          <w:sz w:val="24"/>
        </w:rPr>
        <w:t>and “in most of the Disney oeuvre, is necessary to the happy ending” (Bl</w:t>
      </w:r>
      <w:r w:rsidR="004C2685">
        <w:rPr>
          <w:rFonts w:ascii="Times New Roman" w:hAnsi="Times New Roman" w:cs="Times New Roman"/>
          <w:sz w:val="24"/>
        </w:rPr>
        <w:t xml:space="preserve">ank 96). </w:t>
      </w:r>
      <w:r w:rsidR="00583DBE">
        <w:rPr>
          <w:rFonts w:ascii="Times New Roman" w:hAnsi="Times New Roman" w:cs="Times New Roman"/>
          <w:sz w:val="24"/>
        </w:rPr>
        <w:t xml:space="preserve">Disney attempts to teach young people moral lessons in many of their films, but instead they teach them something far more damaging. </w:t>
      </w:r>
      <w:r w:rsidR="004C2685">
        <w:rPr>
          <w:rFonts w:ascii="Times New Roman" w:hAnsi="Times New Roman" w:cs="Times New Roman"/>
          <w:sz w:val="24"/>
        </w:rPr>
        <w:t>The message being sent to children is</w:t>
      </w:r>
      <w:r w:rsidRPr="00371D38">
        <w:rPr>
          <w:rFonts w:ascii="Times New Roman" w:hAnsi="Times New Roman" w:cs="Times New Roman"/>
          <w:sz w:val="24"/>
        </w:rPr>
        <w:t xml:space="preserve"> “only straight, married princesses will ever be happy,” and the prospect of wealth is another incentive as well, in this case for the narrator of </w:t>
      </w:r>
      <w:r w:rsidRPr="00371D38">
        <w:rPr>
          <w:rFonts w:ascii="Times New Roman" w:hAnsi="Times New Roman" w:cs="Times New Roman"/>
          <w:i/>
          <w:iCs/>
          <w:sz w:val="24"/>
        </w:rPr>
        <w:t>The Bloody Chamber</w:t>
      </w:r>
      <w:r w:rsidRPr="00371D38">
        <w:rPr>
          <w:rFonts w:ascii="Times New Roman" w:hAnsi="Times New Roman" w:cs="Times New Roman"/>
          <w:sz w:val="24"/>
        </w:rPr>
        <w:t>. The idea that money can buy happiness is not uncommon, as well as the certainty that nothing in this world is free. The world of the wea</w:t>
      </w:r>
      <w:r w:rsidR="00DC5F3E">
        <w:rPr>
          <w:rFonts w:ascii="Times New Roman" w:hAnsi="Times New Roman" w:cs="Times New Roman"/>
          <w:sz w:val="24"/>
        </w:rPr>
        <w:t xml:space="preserve">lthy, the bourgeois class, </w:t>
      </w:r>
      <w:r w:rsidRPr="00371D38">
        <w:rPr>
          <w:rFonts w:ascii="Times New Roman" w:hAnsi="Times New Roman" w:cs="Times New Roman"/>
          <w:sz w:val="24"/>
        </w:rPr>
        <w:t xml:space="preserve">is what the narrator aspires to reach, and she can only get there by giving up something to </w:t>
      </w:r>
      <w:r w:rsidR="00DC5F3E">
        <w:rPr>
          <w:rFonts w:ascii="Times New Roman" w:hAnsi="Times New Roman" w:cs="Times New Roman"/>
          <w:sz w:val="24"/>
        </w:rPr>
        <w:t xml:space="preserve">her new husband, </w:t>
      </w:r>
      <w:r w:rsidRPr="00371D38">
        <w:rPr>
          <w:rFonts w:ascii="Times New Roman" w:hAnsi="Times New Roman" w:cs="Times New Roman"/>
          <w:sz w:val="24"/>
        </w:rPr>
        <w:t>the Marquis. She has nothing</w:t>
      </w:r>
      <w:r w:rsidR="004C2685">
        <w:rPr>
          <w:rFonts w:ascii="Times New Roman" w:hAnsi="Times New Roman" w:cs="Times New Roman"/>
          <w:sz w:val="24"/>
        </w:rPr>
        <w:t xml:space="preserve"> of value to give, but her body</w:t>
      </w:r>
      <w:r w:rsidRPr="00371D38">
        <w:rPr>
          <w:rFonts w:ascii="Times New Roman" w:hAnsi="Times New Roman" w:cs="Times New Roman"/>
          <w:sz w:val="24"/>
        </w:rPr>
        <w:t xml:space="preserve"> </w:t>
      </w:r>
      <w:r w:rsidR="004C2685">
        <w:rPr>
          <w:rFonts w:ascii="Times New Roman" w:hAnsi="Times New Roman" w:cs="Times New Roman"/>
          <w:sz w:val="24"/>
        </w:rPr>
        <w:t xml:space="preserve">and </w:t>
      </w:r>
      <w:r w:rsidR="00DC5F3E">
        <w:rPr>
          <w:rFonts w:ascii="Times New Roman" w:hAnsi="Times New Roman" w:cs="Times New Roman"/>
          <w:sz w:val="24"/>
        </w:rPr>
        <w:t>her freedom</w:t>
      </w:r>
      <w:r w:rsidR="004C2685">
        <w:rPr>
          <w:rFonts w:ascii="Times New Roman" w:hAnsi="Times New Roman" w:cs="Times New Roman"/>
          <w:sz w:val="24"/>
        </w:rPr>
        <w:t xml:space="preserve"> are</w:t>
      </w:r>
      <w:r w:rsidRPr="00371D38">
        <w:rPr>
          <w:rFonts w:ascii="Times New Roman" w:hAnsi="Times New Roman" w:cs="Times New Roman"/>
          <w:sz w:val="24"/>
        </w:rPr>
        <w:t xml:space="preserve"> arguably more valuable than </w:t>
      </w:r>
      <w:r w:rsidR="00DC5F3E">
        <w:rPr>
          <w:rFonts w:ascii="Times New Roman" w:hAnsi="Times New Roman" w:cs="Times New Roman"/>
          <w:sz w:val="24"/>
        </w:rPr>
        <w:t xml:space="preserve">any </w:t>
      </w:r>
      <w:r w:rsidRPr="00371D38">
        <w:rPr>
          <w:rFonts w:ascii="Times New Roman" w:hAnsi="Times New Roman" w:cs="Times New Roman"/>
          <w:sz w:val="24"/>
        </w:rPr>
        <w:t>material wealth. She becomes materialized, objectified, a prized virgin to be sacrificed in worship of the devil, who is in fact a patriarchal male.</w:t>
      </w:r>
      <w:r w:rsidR="003D4CD2">
        <w:rPr>
          <w:rFonts w:ascii="Times New Roman" w:hAnsi="Times New Roman" w:cs="Times New Roman"/>
          <w:sz w:val="24"/>
        </w:rPr>
        <w:t xml:space="preserve"> </w:t>
      </w:r>
    </w:p>
    <w:p w:rsidR="00DC5F3E" w:rsidRDefault="00371D38" w:rsidP="00DF112E">
      <w:pPr>
        <w:spacing w:line="480" w:lineRule="auto"/>
        <w:rPr>
          <w:rFonts w:ascii="Times New Roman" w:hAnsi="Times New Roman" w:cs="Times New Roman"/>
          <w:sz w:val="24"/>
        </w:rPr>
      </w:pPr>
      <w:r w:rsidRPr="00371D38">
        <w:rPr>
          <w:rFonts w:ascii="Times New Roman" w:hAnsi="Times New Roman" w:cs="Times New Roman"/>
          <w:sz w:val="24"/>
        </w:rPr>
        <w:t xml:space="preserve">       Carter privileges the Marquis’s perspective through the innocence and acquired opulence of the narrator. He does not need to speak to be present because his power is felt throughout the story, and in each setting as well. If he has been in a room once then it is now his, and he does not have to be in that room again for it to be his; he owns it, and everything in it, like he owns his wife: “I felt a pang of loss as if, when he put the gold band on my finger, I had, in some way, ceased to be her daughter in becoming his wife” (Carter 111). His power is emphasized by his appearance: animalistic and dark, his wealth, and everything he owns including the narrator herself. His ancestral relation to “Catherine de Medici,” the queen of France, wife of King Henry </w:t>
      </w:r>
      <w:r w:rsidRPr="00371D38">
        <w:rPr>
          <w:rFonts w:ascii="Times New Roman" w:hAnsi="Times New Roman" w:cs="Times New Roman"/>
          <w:sz w:val="24"/>
        </w:rPr>
        <w:lastRenderedPageBreak/>
        <w:t>II, is evidence of his power, influence, and standing in French society (Carter 113). Status speaks for him. The narrator also compares the Marquis’s affluence to that of “Croesus,” the king of Lydia in the 6th century BCE, who was renowned for his wealth (Carter 114). He is able to speak and be present through his status, and does not have to utter a word, or be in the presence of his wife to be present. The connections to real life figures of royal descent in the story creates an illusion. It uses recognizable names, settings, and details in order to make us believe th</w:t>
      </w:r>
      <w:r w:rsidR="00DC5F3E">
        <w:rPr>
          <w:rFonts w:ascii="Times New Roman" w:hAnsi="Times New Roman" w:cs="Times New Roman"/>
          <w:sz w:val="24"/>
        </w:rPr>
        <w:t>at this fiction could be true; i</w:t>
      </w:r>
      <w:r w:rsidRPr="00371D38">
        <w:rPr>
          <w:rFonts w:ascii="Times New Roman" w:hAnsi="Times New Roman" w:cs="Times New Roman"/>
          <w:sz w:val="24"/>
        </w:rPr>
        <w:t xml:space="preserve">t creates an illusion of familiarity, but it becomes unfamiliar to us when mixed with dark and gothic elements. Women believe that they can become princesses, and therefore this reimagining has to give off the illusion of reality in order for us to place ourselves in the shoes of the narrator, and </w:t>
      </w:r>
      <w:r w:rsidR="00DC5F3E">
        <w:rPr>
          <w:rFonts w:ascii="Times New Roman" w:hAnsi="Times New Roman" w:cs="Times New Roman"/>
          <w:sz w:val="24"/>
        </w:rPr>
        <w:t xml:space="preserve">in turn </w:t>
      </w:r>
      <w:r w:rsidRPr="00371D38">
        <w:rPr>
          <w:rFonts w:ascii="Times New Roman" w:hAnsi="Times New Roman" w:cs="Times New Roman"/>
          <w:sz w:val="24"/>
        </w:rPr>
        <w:t>realize how dark and damning princess culture really is. The Marquis is a fictional representation of the influence of the patriarchy, and arguably also a representation of the devil with eyes that disturbed the narrator due to “their absolute absence of light” (Carter 112).</w:t>
      </w:r>
      <w:r w:rsidR="00DF112E">
        <w:rPr>
          <w:rFonts w:ascii="Times New Roman" w:hAnsi="Times New Roman" w:cs="Times New Roman"/>
          <w:sz w:val="24"/>
        </w:rPr>
        <w:t xml:space="preserve"> There is a sense of evil that lingers over the influence of the patriarchy that is seemingly inescapable. Dostoevsky, in </w:t>
      </w:r>
      <w:r w:rsidR="00DF112E" w:rsidRPr="00DF112E">
        <w:rPr>
          <w:rFonts w:ascii="Times New Roman" w:hAnsi="Times New Roman" w:cs="Times New Roman"/>
          <w:i/>
          <w:sz w:val="24"/>
        </w:rPr>
        <w:t>The Problem of Evil</w:t>
      </w:r>
      <w:r w:rsidR="00DF112E">
        <w:rPr>
          <w:rFonts w:ascii="Times New Roman" w:hAnsi="Times New Roman" w:cs="Times New Roman"/>
          <w:sz w:val="24"/>
        </w:rPr>
        <w:t xml:space="preserve">, stated </w:t>
      </w:r>
      <w:r w:rsidR="00DF112E" w:rsidRPr="00DF112E">
        <w:rPr>
          <w:rFonts w:ascii="Times New Roman" w:hAnsi="Times New Roman" w:cs="Times New Roman"/>
          <w:sz w:val="24"/>
        </w:rPr>
        <w:t>“I think if the devil doesn’t exist, but man has created him, h</w:t>
      </w:r>
      <w:r w:rsidR="00DF112E">
        <w:rPr>
          <w:rFonts w:ascii="Times New Roman" w:hAnsi="Times New Roman" w:cs="Times New Roman"/>
          <w:sz w:val="24"/>
        </w:rPr>
        <w:t xml:space="preserve">e has </w:t>
      </w:r>
      <w:r w:rsidR="00DF112E" w:rsidRPr="00DF112E">
        <w:rPr>
          <w:rFonts w:ascii="Times New Roman" w:hAnsi="Times New Roman" w:cs="Times New Roman"/>
          <w:sz w:val="24"/>
        </w:rPr>
        <w:t>created hi</w:t>
      </w:r>
      <w:r w:rsidR="00DF112E">
        <w:rPr>
          <w:rFonts w:ascii="Times New Roman" w:hAnsi="Times New Roman" w:cs="Times New Roman"/>
          <w:sz w:val="24"/>
        </w:rPr>
        <w:t>m in his own image and likenes</w:t>
      </w:r>
      <w:r w:rsidR="00583DBE">
        <w:rPr>
          <w:rFonts w:ascii="Times New Roman" w:hAnsi="Times New Roman" w:cs="Times New Roman"/>
          <w:sz w:val="24"/>
        </w:rPr>
        <w:t>s</w:t>
      </w:r>
      <w:r w:rsidR="00A856F0">
        <w:rPr>
          <w:rFonts w:ascii="Times New Roman" w:hAnsi="Times New Roman" w:cs="Times New Roman"/>
          <w:sz w:val="24"/>
        </w:rPr>
        <w:t>,</w:t>
      </w:r>
      <w:r w:rsidR="00DF112E" w:rsidRPr="00DF112E">
        <w:rPr>
          <w:rFonts w:ascii="Times New Roman" w:hAnsi="Times New Roman" w:cs="Times New Roman"/>
          <w:sz w:val="24"/>
        </w:rPr>
        <w:t>”</w:t>
      </w:r>
      <w:r w:rsidR="00DF112E">
        <w:rPr>
          <w:rFonts w:ascii="Times New Roman" w:hAnsi="Times New Roman" w:cs="Times New Roman"/>
          <w:sz w:val="24"/>
        </w:rPr>
        <w:t xml:space="preserve"> (Dostoevsky 5)</w:t>
      </w:r>
      <w:r w:rsidR="00A856F0">
        <w:rPr>
          <w:rFonts w:ascii="Times New Roman" w:hAnsi="Times New Roman" w:cs="Times New Roman"/>
          <w:sz w:val="24"/>
        </w:rPr>
        <w:t xml:space="preserve"> and so </w:t>
      </w:r>
      <w:r w:rsidR="00583DBE">
        <w:rPr>
          <w:rFonts w:ascii="Times New Roman" w:hAnsi="Times New Roman" w:cs="Times New Roman"/>
          <w:sz w:val="24"/>
        </w:rPr>
        <w:t>our</w:t>
      </w:r>
      <w:r w:rsidR="00DF112E">
        <w:rPr>
          <w:rFonts w:ascii="Times New Roman" w:hAnsi="Times New Roman" w:cs="Times New Roman"/>
          <w:sz w:val="24"/>
        </w:rPr>
        <w:t xml:space="preserve"> ability to relate the influence of the </w:t>
      </w:r>
      <w:r w:rsidR="00A856F0">
        <w:rPr>
          <w:rFonts w:ascii="Times New Roman" w:hAnsi="Times New Roman" w:cs="Times New Roman"/>
          <w:sz w:val="24"/>
        </w:rPr>
        <w:t>patriarchy i</w:t>
      </w:r>
      <w:r w:rsidR="00DF112E">
        <w:rPr>
          <w:rFonts w:ascii="Times New Roman" w:hAnsi="Times New Roman" w:cs="Times New Roman"/>
          <w:sz w:val="24"/>
        </w:rPr>
        <w:t xml:space="preserve">n our society to a figure such as the devil becomes less shocking. </w:t>
      </w:r>
    </w:p>
    <w:p w:rsidR="00371D38" w:rsidRPr="00371D38" w:rsidRDefault="00DC5F3E" w:rsidP="00371D38">
      <w:pPr>
        <w:spacing w:line="480" w:lineRule="auto"/>
        <w:rPr>
          <w:rFonts w:ascii="Times New Roman" w:hAnsi="Times New Roman" w:cs="Times New Roman"/>
          <w:sz w:val="24"/>
        </w:rPr>
      </w:pPr>
      <w:r>
        <w:rPr>
          <w:rFonts w:ascii="Times New Roman" w:hAnsi="Times New Roman" w:cs="Times New Roman"/>
          <w:sz w:val="24"/>
        </w:rPr>
        <w:t xml:space="preserve"> </w:t>
      </w:r>
      <w:r w:rsidR="00371D38" w:rsidRPr="00371D38">
        <w:rPr>
          <w:rFonts w:ascii="Times New Roman" w:hAnsi="Times New Roman" w:cs="Times New Roman"/>
          <w:sz w:val="24"/>
        </w:rPr>
        <w:t>        Mary Wollstonecraft said it best in </w:t>
      </w:r>
      <w:r w:rsidR="00371D38" w:rsidRPr="00371D38">
        <w:rPr>
          <w:rFonts w:ascii="Times New Roman" w:hAnsi="Times New Roman" w:cs="Times New Roman"/>
          <w:i/>
          <w:iCs/>
          <w:sz w:val="24"/>
        </w:rPr>
        <w:t>A Vindication of the Rights of Woman:</w:t>
      </w:r>
    </w:p>
    <w:p w:rsidR="00371D38" w:rsidRPr="00371D38" w:rsidRDefault="00371D38" w:rsidP="00371D38">
      <w:pPr>
        <w:spacing w:line="240" w:lineRule="auto"/>
        <w:ind w:left="1440"/>
        <w:rPr>
          <w:rFonts w:ascii="Times New Roman" w:hAnsi="Times New Roman" w:cs="Times New Roman"/>
          <w:sz w:val="24"/>
        </w:rPr>
      </w:pPr>
      <w:r w:rsidRPr="00371D38">
        <w:rPr>
          <w:rFonts w:ascii="Times New Roman" w:hAnsi="Times New Roman" w:cs="Times New Roman"/>
          <w:sz w:val="24"/>
        </w:rPr>
        <w:t xml:space="preserve">The education of women has, of late, been more attended to than formerly; yet they are still reckoned a frivolous sex… It is acknowledged that they spend many of the first years of their lives in acquiring a smattering of accomplishments: meanwhile, strength of body and mind are sacrificed to libertine notions of beauty, to the desire of establishing themselves, the only way women can rise in the world—by marriage. And this desire making mere animals of them, when they marry, they act as such children may be expected to act: they dress; they paint, and nickname God's creatures. Surely these weak beings are only fit for the </w:t>
      </w:r>
      <w:r w:rsidRPr="00371D38">
        <w:rPr>
          <w:rFonts w:ascii="Times New Roman" w:hAnsi="Times New Roman" w:cs="Times New Roman"/>
          <w:sz w:val="24"/>
        </w:rPr>
        <w:lastRenderedPageBreak/>
        <w:t>seraglio! Can they govern a family, or take care of the poor babes whom they bring into the world? (Wollstonecraft 113)</w:t>
      </w:r>
    </w:p>
    <w:p w:rsidR="00371D38" w:rsidRPr="00371D38" w:rsidRDefault="00371D38" w:rsidP="00371D38">
      <w:pPr>
        <w:spacing w:line="480" w:lineRule="auto"/>
        <w:rPr>
          <w:rFonts w:ascii="Times New Roman" w:hAnsi="Times New Roman" w:cs="Times New Roman"/>
          <w:sz w:val="24"/>
        </w:rPr>
      </w:pPr>
      <w:r w:rsidRPr="00371D38">
        <w:rPr>
          <w:rFonts w:ascii="Times New Roman" w:hAnsi="Times New Roman" w:cs="Times New Roman"/>
          <w:sz w:val="24"/>
        </w:rPr>
        <w:t xml:space="preserve">Wollstonecraft was actually refereeing to upper class women in English Society in her critique of education and women’s roles in marriage, but this is relevant </w:t>
      </w:r>
      <w:r w:rsidR="00583DBE">
        <w:rPr>
          <w:rFonts w:ascii="Times New Roman" w:hAnsi="Times New Roman" w:cs="Times New Roman"/>
          <w:sz w:val="24"/>
        </w:rPr>
        <w:t xml:space="preserve">to our reading </w:t>
      </w:r>
      <w:r w:rsidRPr="00371D38">
        <w:rPr>
          <w:rFonts w:ascii="Times New Roman" w:hAnsi="Times New Roman" w:cs="Times New Roman"/>
          <w:sz w:val="24"/>
        </w:rPr>
        <w:t>because the narrator becomes an upper class woman through her wedlock to the Marquis. When Wollstonecraft discusses how they spend their first years of their lives acquiring accomplishments, this can remind us of the piano playing skills of the narrator, and her desire to establish herself results in her sacrificing her body and mind to her husband. There are similarities between these types of women and the narrator before and after she is owned by the Marquis, and we can be quite sure that Wollstonecraft would look down on the narrator just as she looks down upon upper class women who would rather concern themselves with si</w:t>
      </w:r>
      <w:r w:rsidR="003E2D1E">
        <w:rPr>
          <w:rFonts w:ascii="Times New Roman" w:hAnsi="Times New Roman" w:cs="Times New Roman"/>
          <w:sz w:val="24"/>
        </w:rPr>
        <w:t>lly trifles than actually trying</w:t>
      </w:r>
      <w:r w:rsidRPr="00371D38">
        <w:rPr>
          <w:rFonts w:ascii="Times New Roman" w:hAnsi="Times New Roman" w:cs="Times New Roman"/>
          <w:sz w:val="24"/>
        </w:rPr>
        <w:t xml:space="preserve"> to better the world through their greater accessibility in society.</w:t>
      </w:r>
    </w:p>
    <w:p w:rsidR="00371D38" w:rsidRPr="00371D38" w:rsidRDefault="00371D38" w:rsidP="00371D38">
      <w:pPr>
        <w:spacing w:line="480" w:lineRule="auto"/>
        <w:rPr>
          <w:rFonts w:ascii="Times New Roman" w:hAnsi="Times New Roman" w:cs="Times New Roman"/>
          <w:sz w:val="24"/>
        </w:rPr>
      </w:pPr>
      <w:r w:rsidRPr="00371D38">
        <w:rPr>
          <w:rFonts w:ascii="Times New Roman" w:hAnsi="Times New Roman" w:cs="Times New Roman"/>
          <w:i/>
          <w:iCs/>
          <w:sz w:val="24"/>
        </w:rPr>
        <w:t>         </w:t>
      </w:r>
      <w:r w:rsidRPr="00371D38">
        <w:rPr>
          <w:rFonts w:ascii="Times New Roman" w:hAnsi="Times New Roman" w:cs="Times New Roman"/>
          <w:sz w:val="24"/>
        </w:rPr>
        <w:t>The narrator acknowledges that she is being commodified by the Marquis in the unwrapping scene, “and so my purchaser unwrapped his bargain” (119). She is a piece of meat to a ravenously hungry wolf. “I saw him watching me in the gilded mirrors with the assessing eye of a connoisseur inspecting horseflesh, or even a housewife in the market, inspecting cuts on the slab.” She is an animal to him, weak, innocent, prey. “I’d never seen, or else had never acknowledged, that regard of his before, the sheer carnal avarice of it…” (Carter 115). Avarice is a synonym of greed. How comical that a wealthy man who has everything still craves more. Just like a capitalist society, once profit is made the acquirer of the wealth craves more and more. The husband is a product of a much higher value, while the narrator is a cheap knock-off, possibly made by an outsourced company for pennies to the dollar, and owned by the Marquis himself. Nothing is ever enough. Now he wants her body, her i</w:t>
      </w:r>
      <w:r w:rsidR="003E2D1E">
        <w:rPr>
          <w:rFonts w:ascii="Times New Roman" w:hAnsi="Times New Roman" w:cs="Times New Roman"/>
          <w:sz w:val="24"/>
        </w:rPr>
        <w:t>nnocence, and it is all his now, h</w:t>
      </w:r>
      <w:r w:rsidRPr="00371D38">
        <w:rPr>
          <w:rFonts w:ascii="Times New Roman" w:hAnsi="Times New Roman" w:cs="Times New Roman"/>
          <w:sz w:val="24"/>
        </w:rPr>
        <w:t xml:space="preserve">e dilutes her purity and feeds off of her inexperience and anxiety. He is in control. The man asserts his </w:t>
      </w:r>
      <w:r w:rsidRPr="00371D38">
        <w:rPr>
          <w:rFonts w:ascii="Times New Roman" w:hAnsi="Times New Roman" w:cs="Times New Roman"/>
          <w:sz w:val="24"/>
        </w:rPr>
        <w:lastRenderedPageBreak/>
        <w:t>dominance and takes what is his. A symbol of this is his “Ancestral bed” (112) which can be seen as a mark</w:t>
      </w:r>
      <w:r w:rsidR="00883240">
        <w:rPr>
          <w:rFonts w:ascii="Times New Roman" w:hAnsi="Times New Roman" w:cs="Times New Roman"/>
          <w:sz w:val="24"/>
        </w:rPr>
        <w:t xml:space="preserve"> of the narrator’s destiny,</w:t>
      </w:r>
      <w:r w:rsidRPr="00371D38">
        <w:rPr>
          <w:rFonts w:ascii="Times New Roman" w:hAnsi="Times New Roman" w:cs="Times New Roman"/>
          <w:sz w:val="24"/>
        </w:rPr>
        <w:t xml:space="preserve"> a patriarchal symbol of</w:t>
      </w:r>
      <w:r w:rsidR="003E2D1E">
        <w:rPr>
          <w:rFonts w:ascii="Times New Roman" w:hAnsi="Times New Roman" w:cs="Times New Roman"/>
          <w:sz w:val="24"/>
        </w:rPr>
        <w:t xml:space="preserve"> his dominance over her</w:t>
      </w:r>
      <w:r w:rsidRPr="00371D38">
        <w:rPr>
          <w:rFonts w:ascii="Times New Roman" w:hAnsi="Times New Roman" w:cs="Times New Roman"/>
          <w:sz w:val="24"/>
        </w:rPr>
        <w:t>.</w:t>
      </w:r>
      <w:r w:rsidR="00883240" w:rsidRPr="00883240">
        <w:rPr>
          <w:rFonts w:ascii="Times New Roman" w:hAnsi="Times New Roman" w:cs="Times New Roman"/>
          <w:sz w:val="24"/>
        </w:rPr>
        <w:t xml:space="preserve"> </w:t>
      </w:r>
    </w:p>
    <w:p w:rsidR="00371D38" w:rsidRPr="00371D38" w:rsidRDefault="00371D38" w:rsidP="00371D38">
      <w:pPr>
        <w:spacing w:line="480" w:lineRule="auto"/>
        <w:rPr>
          <w:rFonts w:ascii="Times New Roman" w:hAnsi="Times New Roman" w:cs="Times New Roman"/>
          <w:sz w:val="24"/>
        </w:rPr>
      </w:pPr>
      <w:r w:rsidRPr="00371D38">
        <w:rPr>
          <w:rFonts w:ascii="Times New Roman" w:hAnsi="Times New Roman" w:cs="Times New Roman"/>
          <w:sz w:val="24"/>
        </w:rPr>
        <w:t>     The husband is the master, his wife a mere slave: three/ fifths a person if considered a person at all. In his book </w:t>
      </w:r>
      <w:r w:rsidRPr="00371D38">
        <w:rPr>
          <w:rFonts w:ascii="Times New Roman" w:hAnsi="Times New Roman" w:cs="Times New Roman"/>
          <w:i/>
          <w:iCs/>
          <w:sz w:val="24"/>
        </w:rPr>
        <w:t>Ways of Seeing</w:t>
      </w:r>
      <w:r w:rsidRPr="00371D38">
        <w:rPr>
          <w:rFonts w:ascii="Times New Roman" w:hAnsi="Times New Roman" w:cs="Times New Roman"/>
          <w:sz w:val="24"/>
        </w:rPr>
        <w:t xml:space="preserve">, John Berger stated, "Men act; women appear. Men look at women. Women watch themselves being looked at." The essence of Berger’s argument is that men are the ones with all the power in marriage and in society, while women are static objects that are only meant to please men when acted upon. They are in control, and women are around </w:t>
      </w:r>
      <w:r w:rsidR="00B6161D">
        <w:rPr>
          <w:rFonts w:ascii="Times New Roman" w:hAnsi="Times New Roman" w:cs="Times New Roman"/>
          <w:sz w:val="24"/>
        </w:rPr>
        <w:t xml:space="preserve">solely </w:t>
      </w:r>
      <w:r w:rsidRPr="00371D38">
        <w:rPr>
          <w:rFonts w:ascii="Times New Roman" w:hAnsi="Times New Roman" w:cs="Times New Roman"/>
          <w:sz w:val="24"/>
        </w:rPr>
        <w:t xml:space="preserve">for the purpose of male entertainment, and seen as nothing more than animals, </w:t>
      </w:r>
      <w:r w:rsidR="00B6161D">
        <w:rPr>
          <w:rFonts w:ascii="Times New Roman" w:hAnsi="Times New Roman" w:cs="Times New Roman"/>
          <w:sz w:val="24"/>
        </w:rPr>
        <w:t>objects, with fleshy, warm orifices</w:t>
      </w:r>
      <w:r w:rsidRPr="00371D38">
        <w:rPr>
          <w:rFonts w:ascii="Times New Roman" w:hAnsi="Times New Roman" w:cs="Times New Roman"/>
          <w:sz w:val="24"/>
        </w:rPr>
        <w:t xml:space="preserve"> to insert themselves in whenever they please.</w:t>
      </w:r>
      <w:r w:rsidR="0038667D">
        <w:rPr>
          <w:rFonts w:ascii="Times New Roman" w:hAnsi="Times New Roman" w:cs="Times New Roman"/>
          <w:sz w:val="24"/>
        </w:rPr>
        <w:t xml:space="preserve"> Matthew Altman, in</w:t>
      </w:r>
      <w:r w:rsidRPr="00371D38">
        <w:rPr>
          <w:rFonts w:ascii="Times New Roman" w:hAnsi="Times New Roman" w:cs="Times New Roman"/>
          <w:sz w:val="24"/>
        </w:rPr>
        <w:t xml:space="preserve"> </w:t>
      </w:r>
      <w:r w:rsidR="0038667D" w:rsidRPr="0038667D">
        <w:rPr>
          <w:rFonts w:ascii="Times New Roman" w:hAnsi="Times New Roman" w:cs="Times New Roman"/>
          <w:i/>
          <w:sz w:val="24"/>
        </w:rPr>
        <w:t>Kant and Applied Ethics</w:t>
      </w:r>
      <w:r w:rsidR="0038667D">
        <w:rPr>
          <w:rFonts w:ascii="Times New Roman" w:hAnsi="Times New Roman" w:cs="Times New Roman"/>
          <w:sz w:val="24"/>
        </w:rPr>
        <w:t>, stated that “t</w:t>
      </w:r>
      <w:r w:rsidR="0038667D" w:rsidRPr="0038667D">
        <w:rPr>
          <w:rFonts w:ascii="Times New Roman" w:hAnsi="Times New Roman" w:cs="Times New Roman"/>
          <w:sz w:val="24"/>
        </w:rPr>
        <w:t>he history of marriage in the West is largely characterized by the exploitation of women for economic purposes – while men had economic and political power, women were treated merely as means, subservient to the demands of their husbands and society in general</w:t>
      </w:r>
      <w:r w:rsidR="0038667D">
        <w:rPr>
          <w:rFonts w:ascii="Times New Roman" w:hAnsi="Times New Roman" w:cs="Times New Roman"/>
          <w:sz w:val="24"/>
        </w:rPr>
        <w:t xml:space="preserve">.” I agree with his argument, and also believe that the exploitation of women was and still occurs due to men believing that they must display their </w:t>
      </w:r>
      <w:r w:rsidR="00407EEB">
        <w:rPr>
          <w:rFonts w:ascii="Times New Roman" w:hAnsi="Times New Roman" w:cs="Times New Roman"/>
          <w:sz w:val="24"/>
        </w:rPr>
        <w:t xml:space="preserve">power even in relation to their spouses. </w:t>
      </w:r>
      <w:r w:rsidR="0038667D">
        <w:rPr>
          <w:rFonts w:ascii="Times New Roman" w:hAnsi="Times New Roman" w:cs="Times New Roman"/>
          <w:sz w:val="24"/>
        </w:rPr>
        <w:t>He goes on to say “</w:t>
      </w:r>
      <w:r w:rsidR="00883240" w:rsidRPr="00407EEB">
        <w:rPr>
          <w:rFonts w:ascii="Times New Roman" w:hAnsi="Times New Roman" w:cs="Times New Roman"/>
          <w:sz w:val="24"/>
        </w:rPr>
        <w:t>For Kant, sexual desire is inherently objectifying; exploitation does not depend on social circumstances but inclinations that are natural to human beings</w:t>
      </w:r>
      <w:r w:rsidR="00883240">
        <w:rPr>
          <w:rFonts w:ascii="Times New Roman" w:hAnsi="Times New Roman" w:cs="Times New Roman"/>
          <w:sz w:val="24"/>
        </w:rPr>
        <w:t>” (Altman 169) and that it was once thought that “</w:t>
      </w:r>
      <w:r w:rsidR="0038667D">
        <w:rPr>
          <w:rFonts w:ascii="Times New Roman" w:hAnsi="Times New Roman" w:cs="Times New Roman"/>
          <w:sz w:val="24"/>
        </w:rPr>
        <w:t>w</w:t>
      </w:r>
      <w:r w:rsidR="00883240">
        <w:rPr>
          <w:rFonts w:ascii="Times New Roman" w:hAnsi="Times New Roman" w:cs="Times New Roman"/>
          <w:sz w:val="24"/>
        </w:rPr>
        <w:t>omen’s responsibilities (were)</w:t>
      </w:r>
      <w:r w:rsidR="0038667D" w:rsidRPr="0038667D">
        <w:rPr>
          <w:rFonts w:ascii="Times New Roman" w:hAnsi="Times New Roman" w:cs="Times New Roman"/>
          <w:sz w:val="24"/>
        </w:rPr>
        <w:t xml:space="preserve"> associated with private life, and th</w:t>
      </w:r>
      <w:r w:rsidR="0038667D">
        <w:rPr>
          <w:rFonts w:ascii="Times New Roman" w:hAnsi="Times New Roman" w:cs="Times New Roman"/>
          <w:sz w:val="24"/>
        </w:rPr>
        <w:t xml:space="preserve">ey have no independent purposes” </w:t>
      </w:r>
      <w:r w:rsidR="0038667D" w:rsidRPr="0038667D">
        <w:rPr>
          <w:rFonts w:ascii="Times New Roman" w:hAnsi="Times New Roman" w:cs="Times New Roman"/>
          <w:sz w:val="24"/>
        </w:rPr>
        <w:t>(Altman 168)</w:t>
      </w:r>
      <w:r w:rsidR="00407EEB">
        <w:rPr>
          <w:rFonts w:ascii="Times New Roman" w:hAnsi="Times New Roman" w:cs="Times New Roman"/>
          <w:sz w:val="24"/>
        </w:rPr>
        <w:t xml:space="preserve">, and this is </w:t>
      </w:r>
      <w:r w:rsidR="00883240">
        <w:rPr>
          <w:rFonts w:ascii="Times New Roman" w:hAnsi="Times New Roman" w:cs="Times New Roman"/>
          <w:sz w:val="24"/>
        </w:rPr>
        <w:t>still true for many women including</w:t>
      </w:r>
      <w:r w:rsidR="00407EEB">
        <w:rPr>
          <w:rFonts w:ascii="Times New Roman" w:hAnsi="Times New Roman" w:cs="Times New Roman"/>
          <w:sz w:val="24"/>
        </w:rPr>
        <w:t xml:space="preserve"> the narrator </w:t>
      </w:r>
      <w:r w:rsidR="00883240">
        <w:rPr>
          <w:rFonts w:ascii="Times New Roman" w:hAnsi="Times New Roman" w:cs="Times New Roman"/>
          <w:sz w:val="24"/>
        </w:rPr>
        <w:t>who</w:t>
      </w:r>
      <w:r w:rsidR="00407EEB">
        <w:rPr>
          <w:rFonts w:ascii="Times New Roman" w:hAnsi="Times New Roman" w:cs="Times New Roman"/>
          <w:sz w:val="24"/>
        </w:rPr>
        <w:t xml:space="preserve"> only has one purpose in the eyes of her husband. </w:t>
      </w:r>
      <w:r w:rsidRPr="00371D38">
        <w:rPr>
          <w:rFonts w:ascii="Times New Roman" w:hAnsi="Times New Roman" w:cs="Times New Roman"/>
          <w:sz w:val="24"/>
        </w:rPr>
        <w:t xml:space="preserve">The Marquis takes the narrators virginity gruesomely, and she watches “a dozen husbands approach” her “in a dozen mirrors” (118), and “a dozen husbands impaled a dozen brides while the mewing gulls swung on invisible trapezes in the empty air outside” (Carter 121). The hideousness of the word impaled in describing a first time sexual experience is not pleasant imagery, and is reminiscent of </w:t>
      </w:r>
      <w:r w:rsidRPr="00371D38">
        <w:rPr>
          <w:rFonts w:ascii="Times New Roman" w:hAnsi="Times New Roman" w:cs="Times New Roman"/>
          <w:sz w:val="24"/>
        </w:rPr>
        <w:lastRenderedPageBreak/>
        <w:t>rape culture. Rape culture “is an environment in which rape is prevalent and in which sexual violence against women is normalized and excused in the media and popular culture” (Marshall.edu). In chapter four of </w:t>
      </w:r>
      <w:r w:rsidRPr="00371D38">
        <w:rPr>
          <w:rFonts w:ascii="Times New Roman" w:hAnsi="Times New Roman" w:cs="Times New Roman"/>
          <w:i/>
          <w:iCs/>
          <w:sz w:val="24"/>
        </w:rPr>
        <w:t>Straight</w:t>
      </w:r>
      <w:r w:rsidRPr="00371D38">
        <w:rPr>
          <w:rFonts w:ascii="Times New Roman" w:hAnsi="Times New Roman" w:cs="Times New Roman"/>
          <w:sz w:val="24"/>
        </w:rPr>
        <w:t>, Blank discusses how rape “was not even recognized within marriage” because “how could it be wrong for him to seize what was already his?” (Blank 77)  </w:t>
      </w:r>
    </w:p>
    <w:p w:rsidR="00371D38" w:rsidRPr="00371D38" w:rsidRDefault="00371D38" w:rsidP="00371D38">
      <w:pPr>
        <w:spacing w:line="480" w:lineRule="auto"/>
        <w:rPr>
          <w:rFonts w:ascii="Times New Roman" w:hAnsi="Times New Roman" w:cs="Times New Roman"/>
          <w:sz w:val="24"/>
        </w:rPr>
      </w:pPr>
      <w:r w:rsidRPr="00371D38">
        <w:rPr>
          <w:rFonts w:ascii="Times New Roman" w:hAnsi="Times New Roman" w:cs="Times New Roman"/>
          <w:sz w:val="24"/>
        </w:rPr>
        <w:t xml:space="preserve">    The two inch ruby necklace gifted to the narrator marks her new status and belonging in the bourgeois, but also the narrator’s acceptance of being a commodified body, a slave to her husband, an animal, even a virgin sacrifice, or delectable object to be consumed. She is the princess in the tower, supposedly saved by the prince, saved from poverty in this case, and with nothing to give in exchange except for her body. “His wedding gift, clasped round my throat. A choker of rubies, two inches wide, like an extraordinarily precious slit throat” (Carter 114). She is owned by him, a dog, his little ‘chien’ with an expensive collar. The necklace can also be seen as a symbol representing the female vagina. A lot of Carter’s symbols in the story denote sexual imagery, such as the bloody chamber itself, as well as all doorways or entrances, the necklace, and lilies: the flowers that remind the narrator of her husband. Lilies </w:t>
      </w:r>
      <w:r w:rsidR="00B6161D">
        <w:rPr>
          <w:rFonts w:ascii="Times New Roman" w:hAnsi="Times New Roman" w:cs="Times New Roman"/>
          <w:sz w:val="24"/>
        </w:rPr>
        <w:t xml:space="preserve">are common funerary flowers, they </w:t>
      </w:r>
      <w:r w:rsidRPr="00371D38">
        <w:rPr>
          <w:rFonts w:ascii="Times New Roman" w:hAnsi="Times New Roman" w:cs="Times New Roman"/>
          <w:sz w:val="24"/>
        </w:rPr>
        <w:t>represent death, and their smell i</w:t>
      </w:r>
      <w:r w:rsidR="00883240">
        <w:rPr>
          <w:rFonts w:ascii="Times New Roman" w:hAnsi="Times New Roman" w:cs="Times New Roman"/>
          <w:sz w:val="24"/>
        </w:rPr>
        <w:t>s overwhelming. This is possibly</w:t>
      </w:r>
      <w:r w:rsidRPr="00371D38">
        <w:rPr>
          <w:rFonts w:ascii="Times New Roman" w:hAnsi="Times New Roman" w:cs="Times New Roman"/>
          <w:sz w:val="24"/>
        </w:rPr>
        <w:t xml:space="preserve"> a symbol of the death of her innocence</w:t>
      </w:r>
      <w:r w:rsidR="00B6161D">
        <w:rPr>
          <w:rFonts w:ascii="Times New Roman" w:hAnsi="Times New Roman" w:cs="Times New Roman"/>
          <w:sz w:val="24"/>
        </w:rPr>
        <w:t xml:space="preserve">, </w:t>
      </w:r>
      <w:r w:rsidRPr="00371D38">
        <w:rPr>
          <w:rFonts w:ascii="Times New Roman" w:hAnsi="Times New Roman" w:cs="Times New Roman"/>
          <w:sz w:val="24"/>
        </w:rPr>
        <w:t>and the smell could also be effluvium from when she bled the first time in the deflowering scene.</w:t>
      </w:r>
      <w:r w:rsidR="00B6161D" w:rsidRPr="00B6161D">
        <w:rPr>
          <w:rFonts w:ascii="Times New Roman" w:hAnsi="Times New Roman" w:cs="Times New Roman"/>
          <w:sz w:val="24"/>
        </w:rPr>
        <w:t xml:space="preserve"> </w:t>
      </w:r>
      <w:r w:rsidR="00B6161D">
        <w:rPr>
          <w:rFonts w:ascii="Times New Roman" w:hAnsi="Times New Roman" w:cs="Times New Roman"/>
          <w:sz w:val="24"/>
        </w:rPr>
        <w:t xml:space="preserve">The Marquis is symbolized by lilies and therefore is the bringer of death, or </w:t>
      </w:r>
      <w:r w:rsidR="00407EEB">
        <w:rPr>
          <w:rFonts w:ascii="Times New Roman" w:hAnsi="Times New Roman" w:cs="Times New Roman"/>
          <w:sz w:val="24"/>
        </w:rPr>
        <w:t xml:space="preserve">even </w:t>
      </w:r>
      <w:r w:rsidR="00B6161D">
        <w:rPr>
          <w:rFonts w:ascii="Times New Roman" w:hAnsi="Times New Roman" w:cs="Times New Roman"/>
          <w:sz w:val="24"/>
        </w:rPr>
        <w:t>death himself, and this is</w:t>
      </w:r>
      <w:r w:rsidR="00407EEB">
        <w:rPr>
          <w:rFonts w:ascii="Times New Roman" w:hAnsi="Times New Roman" w:cs="Times New Roman"/>
          <w:sz w:val="24"/>
        </w:rPr>
        <w:t xml:space="preserve"> more evidence of his character representing </w:t>
      </w:r>
      <w:r w:rsidR="00B6161D">
        <w:rPr>
          <w:rFonts w:ascii="Times New Roman" w:hAnsi="Times New Roman" w:cs="Times New Roman"/>
          <w:sz w:val="24"/>
        </w:rPr>
        <w:t xml:space="preserve">the devil. </w:t>
      </w:r>
    </w:p>
    <w:p w:rsidR="00371D38" w:rsidRPr="00371D38" w:rsidRDefault="00371D38" w:rsidP="00407EEB">
      <w:pPr>
        <w:spacing w:line="480" w:lineRule="auto"/>
        <w:rPr>
          <w:rFonts w:ascii="Times New Roman" w:hAnsi="Times New Roman" w:cs="Times New Roman"/>
          <w:sz w:val="24"/>
        </w:rPr>
      </w:pPr>
      <w:r w:rsidRPr="00371D38">
        <w:rPr>
          <w:rFonts w:ascii="Times New Roman" w:hAnsi="Times New Roman" w:cs="Times New Roman"/>
          <w:sz w:val="24"/>
        </w:rPr>
        <w:t>      The curiosity of the narrator threatens her life. “She could not escape being on the losing side of a gender hierarchy where men held all the power” (Blank 77). Her growing interest in sex, and self-discovery, as well as increasing sense of vanity had to be punished, controlled. Her body is no longer</w:t>
      </w:r>
      <w:r w:rsidR="000208FD">
        <w:rPr>
          <w:rFonts w:ascii="Times New Roman" w:hAnsi="Times New Roman" w:cs="Times New Roman"/>
          <w:sz w:val="24"/>
        </w:rPr>
        <w:t xml:space="preserve"> hers, in fact it never was</w:t>
      </w:r>
      <w:r w:rsidRPr="00371D38">
        <w:rPr>
          <w:rFonts w:ascii="Times New Roman" w:hAnsi="Times New Roman" w:cs="Times New Roman"/>
          <w:sz w:val="24"/>
        </w:rPr>
        <w:t xml:space="preserve">. It belongs to her husband, and before that it belonged to </w:t>
      </w:r>
      <w:r w:rsidRPr="00371D38">
        <w:rPr>
          <w:rFonts w:ascii="Times New Roman" w:hAnsi="Times New Roman" w:cs="Times New Roman"/>
          <w:sz w:val="24"/>
        </w:rPr>
        <w:lastRenderedPageBreak/>
        <w:t>society, like government property, but now the Marquis owns her. She is commodified, and used, but eventually becomes infatuated, and longs to be touched</w:t>
      </w:r>
      <w:r w:rsidR="00407EEB">
        <w:rPr>
          <w:rFonts w:ascii="Times New Roman" w:hAnsi="Times New Roman" w:cs="Times New Roman"/>
          <w:sz w:val="24"/>
        </w:rPr>
        <w:t xml:space="preserve"> even though he disgusts her. “’</w:t>
      </w:r>
      <w:r w:rsidRPr="00371D38">
        <w:rPr>
          <w:rFonts w:ascii="Times New Roman" w:hAnsi="Times New Roman" w:cs="Times New Roman"/>
          <w:sz w:val="24"/>
        </w:rPr>
        <w:t>There is a striking resemblance between the act of love and the ministrations of a torturer,’ opined my husband’s favorite poet; I had learned something of the nature of that similarity on my marriage bed” (Carter 130). Charles Baudelaire, the Marquis’ favorite poet, is famous for breathing new life and darkness into Romanticism: “he argued that art must create beauty from even the most depraved or “non-poetic” situations” (</w:t>
      </w:r>
      <w:hyperlink r:id="rId7" w:tgtFrame="_blank" w:history="1">
        <w:r w:rsidRPr="00371D38">
          <w:rPr>
            <w:rStyle w:val="Hyperlink"/>
            <w:rFonts w:ascii="Times New Roman" w:hAnsi="Times New Roman" w:cs="Times New Roman"/>
            <w:sz w:val="24"/>
          </w:rPr>
          <w:t>poets.org</w:t>
        </w:r>
      </w:hyperlink>
      <w:r w:rsidRPr="00371D38">
        <w:rPr>
          <w:rFonts w:ascii="Times New Roman" w:hAnsi="Times New Roman" w:cs="Times New Roman"/>
          <w:sz w:val="24"/>
        </w:rPr>
        <w:t>), and we can see how men have made women believe that there is beauty or rightfulness in being animalized, sodomized, and exploited for sexual gra</w:t>
      </w:r>
      <w:r w:rsidR="000208FD">
        <w:rPr>
          <w:rFonts w:ascii="Times New Roman" w:hAnsi="Times New Roman" w:cs="Times New Roman"/>
          <w:sz w:val="24"/>
        </w:rPr>
        <w:t>tification through their pain and</w:t>
      </w:r>
      <w:r w:rsidRPr="00371D38">
        <w:rPr>
          <w:rFonts w:ascii="Times New Roman" w:hAnsi="Times New Roman" w:cs="Times New Roman"/>
          <w:sz w:val="24"/>
        </w:rPr>
        <w:t xml:space="preserve"> humiliation. Sometimes we mistake pain and guilty appeasement for love, and this is what happened to the young narrator. We all look to those who hurt us for comfort, for understanding. Princes are supposed to be good, honorable, chivalrous men, and so we give the</w:t>
      </w:r>
      <w:r w:rsidR="000208FD">
        <w:rPr>
          <w:rFonts w:ascii="Times New Roman" w:hAnsi="Times New Roman" w:cs="Times New Roman"/>
          <w:sz w:val="24"/>
        </w:rPr>
        <w:t>m many chance even after they’</w:t>
      </w:r>
      <w:r w:rsidRPr="00371D38">
        <w:rPr>
          <w:rFonts w:ascii="Times New Roman" w:hAnsi="Times New Roman" w:cs="Times New Roman"/>
          <w:sz w:val="24"/>
        </w:rPr>
        <w:t>ve hurt us because we are stuck with this repressive ideology of princess culture. Once the narrator starts to like sex, and explores her sexuality, that is when she must be reprimanded. Sexual desire is supposedly only for men, and so she has to be shut down befor</w:t>
      </w:r>
      <w:r w:rsidR="000208FD">
        <w:rPr>
          <w:rFonts w:ascii="Times New Roman" w:hAnsi="Times New Roman" w:cs="Times New Roman"/>
          <w:sz w:val="24"/>
        </w:rPr>
        <w:t>e she gains any power. Men don’</w:t>
      </w:r>
      <w:r w:rsidRPr="00371D38">
        <w:rPr>
          <w:rFonts w:ascii="Times New Roman" w:hAnsi="Times New Roman" w:cs="Times New Roman"/>
          <w:sz w:val="24"/>
        </w:rPr>
        <w:t xml:space="preserve">t like sharing power, especially husbands with their wives. The narrator’s discover of the bloody chamber containing the bodies of the Marquis’s dead wives can </w:t>
      </w:r>
      <w:r w:rsidR="002A7BFC">
        <w:rPr>
          <w:rFonts w:ascii="Times New Roman" w:hAnsi="Times New Roman" w:cs="Times New Roman"/>
          <w:sz w:val="24"/>
        </w:rPr>
        <w:t xml:space="preserve">only </w:t>
      </w:r>
      <w:r w:rsidRPr="00371D38">
        <w:rPr>
          <w:rFonts w:ascii="Times New Roman" w:hAnsi="Times New Roman" w:cs="Times New Roman"/>
          <w:sz w:val="24"/>
        </w:rPr>
        <w:t>be read as a warning against female curiosity, sexual or otherwis</w:t>
      </w:r>
      <w:r w:rsidR="002A7BFC">
        <w:rPr>
          <w:rFonts w:ascii="Times New Roman" w:hAnsi="Times New Roman" w:cs="Times New Roman"/>
          <w:sz w:val="24"/>
        </w:rPr>
        <w:t>e. The idea is that if you are</w:t>
      </w:r>
      <w:r w:rsidRPr="00371D38">
        <w:rPr>
          <w:rFonts w:ascii="Times New Roman" w:hAnsi="Times New Roman" w:cs="Times New Roman"/>
          <w:sz w:val="24"/>
        </w:rPr>
        <w:t xml:space="preserve"> female and decided to explore your sexuality, you will die, so to speak. Carter’s reimagining exposes this </w:t>
      </w:r>
      <w:r w:rsidR="002A7BFC">
        <w:rPr>
          <w:rFonts w:ascii="Times New Roman" w:hAnsi="Times New Roman" w:cs="Times New Roman"/>
          <w:sz w:val="24"/>
        </w:rPr>
        <w:t xml:space="preserve">unethical </w:t>
      </w:r>
      <w:r w:rsidRPr="00371D38">
        <w:rPr>
          <w:rFonts w:ascii="Times New Roman" w:hAnsi="Times New Roman" w:cs="Times New Roman"/>
          <w:sz w:val="24"/>
        </w:rPr>
        <w:t>message that was and is still being spoon fed to our youth through children’s fables and Disney movies, especially to young girls.</w:t>
      </w:r>
    </w:p>
    <w:p w:rsidR="00371D38" w:rsidRPr="00371D38" w:rsidRDefault="00371D38" w:rsidP="00371D38">
      <w:pPr>
        <w:spacing w:line="480" w:lineRule="auto"/>
        <w:rPr>
          <w:rFonts w:ascii="Times New Roman" w:hAnsi="Times New Roman" w:cs="Times New Roman"/>
          <w:sz w:val="24"/>
        </w:rPr>
      </w:pPr>
      <w:r w:rsidRPr="00371D38">
        <w:rPr>
          <w:rFonts w:ascii="Times New Roman" w:hAnsi="Times New Roman" w:cs="Times New Roman"/>
          <w:i/>
          <w:iCs/>
          <w:sz w:val="24"/>
        </w:rPr>
        <w:t>      The Bloody Chamber</w:t>
      </w:r>
      <w:r w:rsidRPr="00371D38">
        <w:rPr>
          <w:rFonts w:ascii="Times New Roman" w:hAnsi="Times New Roman" w:cs="Times New Roman"/>
          <w:sz w:val="24"/>
        </w:rPr>
        <w:t> is a critique of the Bluebeard fairytale, and the lavish imagery Carter uses aid in bringing us into a world of royalty and fantas</w:t>
      </w:r>
      <w:r w:rsidR="000208FD">
        <w:rPr>
          <w:rFonts w:ascii="Times New Roman" w:hAnsi="Times New Roman" w:cs="Times New Roman"/>
          <w:sz w:val="24"/>
        </w:rPr>
        <w:t xml:space="preserve">y, an idealized reality that </w:t>
      </w:r>
      <w:r w:rsidRPr="00371D38">
        <w:rPr>
          <w:rFonts w:ascii="Times New Roman" w:hAnsi="Times New Roman" w:cs="Times New Roman"/>
          <w:sz w:val="24"/>
        </w:rPr>
        <w:t xml:space="preserve">blinds us to the fact that it is meant to reflect our society. This is the world we are told to want, are convinced </w:t>
      </w:r>
      <w:r w:rsidRPr="00371D38">
        <w:rPr>
          <w:rFonts w:ascii="Times New Roman" w:hAnsi="Times New Roman" w:cs="Times New Roman"/>
          <w:sz w:val="24"/>
        </w:rPr>
        <w:lastRenderedPageBreak/>
        <w:t xml:space="preserve">we want for ourselves, and this life, this comfort, the comfort of a princess’s life, is not realistic, and yet we all want it. We dress up as princesses on Halloween and desire crowns from high school dances and we crave this magical existence which is only a reality for a few dozen women, those of whom either married princes or inherited titles from their parents. We must escape princess culture, and stop feeding these damaging images to our youth or nothing will change. </w:t>
      </w:r>
      <w:r w:rsidR="000208FD">
        <w:rPr>
          <w:rFonts w:ascii="Times New Roman" w:hAnsi="Times New Roman" w:cs="Times New Roman"/>
          <w:sz w:val="24"/>
        </w:rPr>
        <w:t xml:space="preserve">It is unethical for us to allow this to continue. </w:t>
      </w:r>
      <w:r w:rsidRPr="00371D38">
        <w:rPr>
          <w:rFonts w:ascii="Times New Roman" w:hAnsi="Times New Roman" w:cs="Times New Roman"/>
          <w:sz w:val="24"/>
        </w:rPr>
        <w:t>Women are warned against curiosity and wearing plastic tiaras, pasting rhinestones on it, or showerin</w:t>
      </w:r>
      <w:r w:rsidR="00B6161D">
        <w:rPr>
          <w:rFonts w:ascii="Times New Roman" w:hAnsi="Times New Roman" w:cs="Times New Roman"/>
          <w:sz w:val="24"/>
        </w:rPr>
        <w:t xml:space="preserve">g it in glitter cannot hide this </w:t>
      </w:r>
      <w:r w:rsidRPr="00371D38">
        <w:rPr>
          <w:rFonts w:ascii="Times New Roman" w:hAnsi="Times New Roman" w:cs="Times New Roman"/>
          <w:sz w:val="24"/>
        </w:rPr>
        <w:t xml:space="preserve">truth. Disney damage and princess culture continue today, if not in fables and movies, then in teen fiction and adult novels. This is ridiculous! Where does it end? We must put a stop to these blinding repressive ideologies because continuing to give them power takes power away from women. We commodify ourselves and breathe life into the eternal flames of the patriarchy by doing so. Carter’s critique of the Bluebeard tale is astounding, and having learned a great deal from the example it sets, hopefully we will not continue to allow </w:t>
      </w:r>
      <w:r w:rsidR="002A7BFC">
        <w:rPr>
          <w:rFonts w:ascii="Times New Roman" w:hAnsi="Times New Roman" w:cs="Times New Roman"/>
          <w:sz w:val="24"/>
        </w:rPr>
        <w:t xml:space="preserve">unethical </w:t>
      </w:r>
      <w:r w:rsidRPr="00371D38">
        <w:rPr>
          <w:rFonts w:ascii="Times New Roman" w:hAnsi="Times New Roman" w:cs="Times New Roman"/>
          <w:sz w:val="24"/>
        </w:rPr>
        <w:t>endings such as “and that young lady completely lost all her sense of curiosity” (Bluebeard) to ever be read to another child again.</w:t>
      </w:r>
      <w:r w:rsidR="00583DBE">
        <w:rPr>
          <w:rFonts w:ascii="Times New Roman" w:hAnsi="Times New Roman" w:cs="Times New Roman"/>
          <w:sz w:val="24"/>
        </w:rPr>
        <w:t xml:space="preserve"> </w:t>
      </w:r>
    </w:p>
    <w:p w:rsidR="00371D38" w:rsidRPr="00371D38" w:rsidRDefault="00371D38" w:rsidP="00371D38">
      <w:pPr>
        <w:spacing w:line="480" w:lineRule="auto"/>
        <w:rPr>
          <w:rFonts w:ascii="Times New Roman" w:hAnsi="Times New Roman" w:cs="Times New Roman"/>
          <w:sz w:val="24"/>
        </w:rPr>
      </w:pPr>
      <w:r w:rsidRPr="00371D38">
        <w:rPr>
          <w:rFonts w:ascii="Times New Roman" w:hAnsi="Times New Roman" w:cs="Times New Roman"/>
          <w:sz w:val="24"/>
        </w:rPr>
        <w:t> </w:t>
      </w:r>
    </w:p>
    <w:p w:rsidR="00371D38" w:rsidRPr="00371D38" w:rsidRDefault="00371D38" w:rsidP="00371D38">
      <w:pPr>
        <w:spacing w:line="480" w:lineRule="auto"/>
        <w:rPr>
          <w:rFonts w:ascii="Times New Roman" w:hAnsi="Times New Roman" w:cs="Times New Roman"/>
          <w:sz w:val="24"/>
        </w:rPr>
      </w:pPr>
      <w:r w:rsidRPr="00371D38">
        <w:rPr>
          <w:rFonts w:ascii="Times New Roman" w:hAnsi="Times New Roman" w:cs="Times New Roman"/>
          <w:sz w:val="24"/>
        </w:rPr>
        <w:t> </w:t>
      </w:r>
      <w:r w:rsidR="00A856F0">
        <w:rPr>
          <w:rFonts w:ascii="Times New Roman" w:hAnsi="Times New Roman" w:cs="Times New Roman"/>
          <w:sz w:val="24"/>
        </w:rPr>
        <w:t>Word count: 3,187 (excluding title and references)</w:t>
      </w:r>
      <w:r w:rsidRPr="00371D38">
        <w:rPr>
          <w:rFonts w:ascii="Times New Roman" w:hAnsi="Times New Roman" w:cs="Times New Roman"/>
          <w:sz w:val="24"/>
        </w:rPr>
        <w:t> </w:t>
      </w:r>
    </w:p>
    <w:p w:rsidR="00371D38" w:rsidRPr="00371D38" w:rsidRDefault="00371D38" w:rsidP="00371D38">
      <w:pPr>
        <w:spacing w:line="480" w:lineRule="auto"/>
        <w:rPr>
          <w:rFonts w:ascii="Times New Roman" w:hAnsi="Times New Roman" w:cs="Times New Roman"/>
          <w:sz w:val="24"/>
        </w:rPr>
      </w:pPr>
      <w:r w:rsidRPr="00371D38">
        <w:rPr>
          <w:rFonts w:ascii="Times New Roman" w:hAnsi="Times New Roman" w:cs="Times New Roman"/>
          <w:sz w:val="24"/>
        </w:rPr>
        <w:t> </w:t>
      </w:r>
    </w:p>
    <w:p w:rsidR="00407EEB" w:rsidRDefault="00371D38" w:rsidP="002A7BFC">
      <w:pPr>
        <w:spacing w:line="480" w:lineRule="auto"/>
        <w:rPr>
          <w:rFonts w:ascii="Times New Roman" w:hAnsi="Times New Roman" w:cs="Times New Roman"/>
          <w:sz w:val="24"/>
        </w:rPr>
      </w:pPr>
      <w:r w:rsidRPr="00371D38">
        <w:rPr>
          <w:rFonts w:ascii="Times New Roman" w:hAnsi="Times New Roman" w:cs="Times New Roman"/>
          <w:b/>
          <w:bCs/>
          <w:sz w:val="24"/>
        </w:rPr>
        <w:t> </w:t>
      </w:r>
    </w:p>
    <w:p w:rsidR="00883240" w:rsidRPr="00883240" w:rsidRDefault="00883240" w:rsidP="002A7BFC">
      <w:pPr>
        <w:spacing w:line="480" w:lineRule="auto"/>
        <w:rPr>
          <w:rFonts w:ascii="Times New Roman" w:hAnsi="Times New Roman" w:cs="Times New Roman"/>
          <w:sz w:val="24"/>
        </w:rPr>
      </w:pPr>
    </w:p>
    <w:p w:rsidR="006650D9" w:rsidRDefault="006650D9" w:rsidP="00371D38">
      <w:pPr>
        <w:spacing w:line="480" w:lineRule="auto"/>
        <w:jc w:val="center"/>
        <w:rPr>
          <w:rFonts w:ascii="Times New Roman" w:hAnsi="Times New Roman" w:cs="Times New Roman"/>
          <w:b/>
          <w:bCs/>
          <w:sz w:val="24"/>
        </w:rPr>
      </w:pPr>
    </w:p>
    <w:p w:rsidR="00371D38" w:rsidRPr="00371D38" w:rsidRDefault="00371D38" w:rsidP="00371D38">
      <w:pPr>
        <w:spacing w:line="480" w:lineRule="auto"/>
        <w:jc w:val="center"/>
        <w:rPr>
          <w:rFonts w:ascii="Times New Roman" w:hAnsi="Times New Roman" w:cs="Times New Roman"/>
          <w:sz w:val="24"/>
        </w:rPr>
      </w:pPr>
      <w:r w:rsidRPr="00371D38">
        <w:rPr>
          <w:rFonts w:ascii="Times New Roman" w:hAnsi="Times New Roman" w:cs="Times New Roman"/>
          <w:b/>
          <w:bCs/>
          <w:sz w:val="24"/>
        </w:rPr>
        <w:lastRenderedPageBreak/>
        <w:t>References</w:t>
      </w:r>
    </w:p>
    <w:p w:rsidR="003D4CD2" w:rsidRPr="00371D38" w:rsidRDefault="003D4CD2" w:rsidP="003D4CD2">
      <w:pPr>
        <w:spacing w:line="480" w:lineRule="auto"/>
        <w:jc w:val="right"/>
        <w:rPr>
          <w:rFonts w:ascii="Times New Roman" w:hAnsi="Times New Roman" w:cs="Times New Roman"/>
          <w:sz w:val="24"/>
        </w:rPr>
      </w:pPr>
      <w:r w:rsidRPr="00AD6FEE">
        <w:rPr>
          <w:rFonts w:ascii="Times New Roman" w:hAnsi="Times New Roman" w:cs="Times New Roman"/>
          <w:sz w:val="24"/>
        </w:rPr>
        <w:t>Altman, Matt</w:t>
      </w:r>
      <w:r>
        <w:rPr>
          <w:rFonts w:ascii="Times New Roman" w:hAnsi="Times New Roman" w:cs="Times New Roman"/>
          <w:sz w:val="24"/>
        </w:rPr>
        <w:t>hew C.. Kant and Applied Ethics</w:t>
      </w:r>
      <w:r w:rsidRPr="00AD6FEE">
        <w:rPr>
          <w:rFonts w:ascii="Times New Roman" w:hAnsi="Times New Roman" w:cs="Times New Roman"/>
          <w:sz w:val="24"/>
        </w:rPr>
        <w:t>: The Uses and Limits of Kant's Practical Philosophy. Hoboken, NJ, USA: Wiley-Blackwell, 2011. ProQuest ebr</w:t>
      </w:r>
      <w:r>
        <w:rPr>
          <w:rFonts w:ascii="Times New Roman" w:hAnsi="Times New Roman" w:cs="Times New Roman"/>
          <w:sz w:val="24"/>
        </w:rPr>
        <w:t>ary. 29. 10. 2015. Web.</w:t>
      </w:r>
    </w:p>
    <w:p w:rsidR="00371D38" w:rsidRPr="00371D38" w:rsidRDefault="00371D38" w:rsidP="00371D38">
      <w:pPr>
        <w:spacing w:line="480" w:lineRule="auto"/>
        <w:jc w:val="right"/>
        <w:rPr>
          <w:rFonts w:ascii="Times New Roman" w:hAnsi="Times New Roman" w:cs="Times New Roman"/>
          <w:sz w:val="24"/>
        </w:rPr>
      </w:pPr>
      <w:r w:rsidRPr="00371D38">
        <w:rPr>
          <w:rFonts w:ascii="Times New Roman" w:hAnsi="Times New Roman" w:cs="Times New Roman"/>
          <w:sz w:val="24"/>
        </w:rPr>
        <w:t>Berger, John. Ways of Seeing. London: Penguin, 1972. Print.</w:t>
      </w:r>
    </w:p>
    <w:p w:rsidR="00371D38" w:rsidRPr="00371D38" w:rsidRDefault="00371D38" w:rsidP="00371D38">
      <w:pPr>
        <w:spacing w:line="480" w:lineRule="auto"/>
        <w:jc w:val="right"/>
        <w:rPr>
          <w:rFonts w:ascii="Times New Roman" w:hAnsi="Times New Roman" w:cs="Times New Roman"/>
          <w:sz w:val="24"/>
        </w:rPr>
      </w:pPr>
      <w:r w:rsidRPr="00371D38">
        <w:rPr>
          <w:rFonts w:ascii="Times New Roman" w:hAnsi="Times New Roman" w:cs="Times New Roman"/>
          <w:sz w:val="24"/>
        </w:rPr>
        <w:t>Blank, Hanne. Straight: </w:t>
      </w:r>
      <w:r w:rsidRPr="00371D38">
        <w:rPr>
          <w:rFonts w:ascii="Times New Roman" w:hAnsi="Times New Roman" w:cs="Times New Roman"/>
          <w:i/>
          <w:iCs/>
          <w:sz w:val="24"/>
        </w:rPr>
        <w:t>the surprisingly short history of Heterosexuality</w:t>
      </w:r>
      <w:r w:rsidRPr="00371D38">
        <w:rPr>
          <w:rFonts w:ascii="Times New Roman" w:hAnsi="Times New Roman" w:cs="Times New Roman"/>
          <w:sz w:val="24"/>
        </w:rPr>
        <w:t>. 2012. Print.</w:t>
      </w:r>
    </w:p>
    <w:p w:rsidR="00371D38" w:rsidRPr="00371D38" w:rsidRDefault="00371D38" w:rsidP="00371D38">
      <w:pPr>
        <w:spacing w:line="480" w:lineRule="auto"/>
        <w:jc w:val="right"/>
        <w:rPr>
          <w:rFonts w:ascii="Times New Roman" w:hAnsi="Times New Roman" w:cs="Times New Roman"/>
          <w:sz w:val="24"/>
        </w:rPr>
      </w:pPr>
      <w:r w:rsidRPr="00371D38">
        <w:rPr>
          <w:rFonts w:ascii="Times New Roman" w:hAnsi="Times New Roman" w:cs="Times New Roman"/>
          <w:sz w:val="24"/>
        </w:rPr>
        <w:t>Carter, Angela. Burning Your Boats. 1979. Print.</w:t>
      </w:r>
    </w:p>
    <w:p w:rsidR="00371D38" w:rsidRDefault="00371D38" w:rsidP="00371D38">
      <w:pPr>
        <w:spacing w:line="480" w:lineRule="auto"/>
        <w:jc w:val="right"/>
        <w:rPr>
          <w:rFonts w:ascii="Times New Roman" w:hAnsi="Times New Roman" w:cs="Times New Roman"/>
          <w:sz w:val="24"/>
        </w:rPr>
      </w:pPr>
      <w:r w:rsidRPr="00371D38">
        <w:rPr>
          <w:rFonts w:ascii="Times New Roman" w:hAnsi="Times New Roman" w:cs="Times New Roman"/>
          <w:sz w:val="24"/>
        </w:rPr>
        <w:t>“Charles Baudelaire” Poets.org. 20. 10. 2015. Web.</w:t>
      </w:r>
    </w:p>
    <w:p w:rsidR="00583DBE" w:rsidRPr="00583DBE" w:rsidRDefault="00583DBE" w:rsidP="00583DBE">
      <w:pPr>
        <w:spacing w:line="480" w:lineRule="auto"/>
        <w:jc w:val="right"/>
        <w:rPr>
          <w:rFonts w:ascii="Times New Roman" w:hAnsi="Times New Roman" w:cs="Times New Roman"/>
          <w:sz w:val="24"/>
        </w:rPr>
      </w:pPr>
      <w:r>
        <w:rPr>
          <w:rFonts w:ascii="Times New Roman" w:hAnsi="Times New Roman" w:cs="Times New Roman"/>
          <w:sz w:val="24"/>
        </w:rPr>
        <w:t>Dostoevsky</w:t>
      </w:r>
      <w:r w:rsidR="00A57286">
        <w:rPr>
          <w:rFonts w:ascii="Times New Roman" w:hAnsi="Times New Roman" w:cs="Times New Roman"/>
          <w:sz w:val="24"/>
        </w:rPr>
        <w:t>,</w:t>
      </w:r>
      <w:r w:rsidR="00A57286" w:rsidRPr="00A57286">
        <w:rPr>
          <w:rFonts w:ascii="Times New Roman" w:hAnsi="Times New Roman" w:cs="Times New Roman"/>
          <w:sz w:val="24"/>
        </w:rPr>
        <w:t xml:space="preserve"> </w:t>
      </w:r>
      <w:r w:rsidR="00A57286">
        <w:rPr>
          <w:rFonts w:ascii="Times New Roman" w:hAnsi="Times New Roman" w:cs="Times New Roman"/>
          <w:sz w:val="24"/>
        </w:rPr>
        <w:t>Fyodor</w:t>
      </w:r>
      <w:r>
        <w:rPr>
          <w:rFonts w:ascii="Times New Roman" w:hAnsi="Times New Roman" w:cs="Times New Roman"/>
          <w:sz w:val="24"/>
        </w:rPr>
        <w:t>.</w:t>
      </w:r>
      <w:r w:rsidRPr="00583DBE">
        <w:rPr>
          <w:rFonts w:ascii="Times New Roman" w:hAnsi="Times New Roman" w:cs="Times New Roman"/>
          <w:sz w:val="24"/>
        </w:rPr>
        <w:t xml:space="preserve"> </w:t>
      </w:r>
      <w:r>
        <w:rPr>
          <w:rFonts w:ascii="Times New Roman" w:hAnsi="Times New Roman" w:cs="Times New Roman"/>
          <w:sz w:val="24"/>
        </w:rPr>
        <w:t xml:space="preserve">The Problem of Evil. </w:t>
      </w:r>
      <w:r w:rsidR="003D4CD2" w:rsidRPr="003D4CD2">
        <w:rPr>
          <w:rFonts w:ascii="Times New Roman" w:hAnsi="Times New Roman" w:cs="Times New Roman"/>
          <w:sz w:val="24"/>
        </w:rPr>
        <w:t>ProQuest ebrary</w:t>
      </w:r>
      <w:r w:rsidR="00A57286">
        <w:rPr>
          <w:rFonts w:ascii="Times New Roman" w:hAnsi="Times New Roman" w:cs="Times New Roman"/>
          <w:sz w:val="24"/>
        </w:rPr>
        <w:t>. 29. 10. 2015. Web.</w:t>
      </w:r>
    </w:p>
    <w:p w:rsidR="003D4CD2" w:rsidRPr="003D4CD2" w:rsidRDefault="003D4CD2" w:rsidP="003D4CD2">
      <w:pPr>
        <w:spacing w:line="480" w:lineRule="auto"/>
        <w:jc w:val="right"/>
        <w:rPr>
          <w:rFonts w:ascii="Times New Roman" w:hAnsi="Times New Roman" w:cs="Times New Roman"/>
          <w:sz w:val="24"/>
          <w:szCs w:val="24"/>
        </w:rPr>
      </w:pPr>
      <w:r>
        <w:rPr>
          <w:rFonts w:ascii="Times New Roman" w:hAnsi="Times New Roman" w:cs="Times New Roman"/>
          <w:sz w:val="24"/>
          <w:szCs w:val="24"/>
        </w:rPr>
        <w:t xml:space="preserve">Supreme Court. App. in No.14–556. </w:t>
      </w:r>
      <w:r w:rsidRPr="003D4CD2">
        <w:rPr>
          <w:rFonts w:ascii="Times New Roman" w:hAnsi="Times New Roman" w:cs="Times New Roman"/>
          <w:sz w:val="24"/>
          <w:szCs w:val="24"/>
        </w:rPr>
        <w:t xml:space="preserve">Scotus Gay Marriage Decision. </w:t>
      </w:r>
      <w:r>
        <w:rPr>
          <w:rFonts w:ascii="Times New Roman" w:hAnsi="Times New Roman" w:cs="Times New Roman"/>
          <w:sz w:val="24"/>
          <w:szCs w:val="24"/>
        </w:rPr>
        <w:t xml:space="preserve">Npr.org. </w:t>
      </w:r>
      <w:r w:rsidRPr="003D4CD2">
        <w:rPr>
          <w:rFonts w:ascii="Times New Roman" w:hAnsi="Times New Roman" w:cs="Times New Roman"/>
          <w:sz w:val="24"/>
          <w:szCs w:val="24"/>
        </w:rPr>
        <w:t>27. 10.</w:t>
      </w:r>
      <w:r>
        <w:rPr>
          <w:rFonts w:ascii="Times New Roman" w:hAnsi="Times New Roman" w:cs="Times New Roman"/>
          <w:sz w:val="24"/>
          <w:szCs w:val="24"/>
        </w:rPr>
        <w:t xml:space="preserve"> </w:t>
      </w:r>
      <w:r w:rsidRPr="003D4CD2">
        <w:rPr>
          <w:rFonts w:ascii="Times New Roman" w:hAnsi="Times New Roman" w:cs="Times New Roman"/>
          <w:sz w:val="24"/>
          <w:szCs w:val="24"/>
        </w:rPr>
        <w:t>2015.</w:t>
      </w:r>
      <w:r>
        <w:rPr>
          <w:rFonts w:ascii="Times New Roman" w:hAnsi="Times New Roman" w:cs="Times New Roman"/>
          <w:sz w:val="24"/>
          <w:szCs w:val="24"/>
        </w:rPr>
        <w:t xml:space="preserve"> </w:t>
      </w:r>
      <w:r w:rsidRPr="003D4CD2">
        <w:rPr>
          <w:rFonts w:ascii="Times New Roman" w:hAnsi="Times New Roman" w:cs="Times New Roman"/>
          <w:sz w:val="24"/>
          <w:szCs w:val="24"/>
        </w:rPr>
        <w:t xml:space="preserve">Web.  </w:t>
      </w:r>
    </w:p>
    <w:p w:rsidR="00371D38" w:rsidRPr="00371D38" w:rsidRDefault="00371D38" w:rsidP="00371D38">
      <w:pPr>
        <w:spacing w:line="480" w:lineRule="auto"/>
        <w:jc w:val="right"/>
        <w:rPr>
          <w:rFonts w:ascii="Times New Roman" w:hAnsi="Times New Roman" w:cs="Times New Roman"/>
          <w:sz w:val="24"/>
        </w:rPr>
      </w:pPr>
      <w:r w:rsidRPr="00371D38">
        <w:rPr>
          <w:rFonts w:ascii="Times New Roman" w:hAnsi="Times New Roman" w:cs="Times New Roman"/>
          <w:sz w:val="24"/>
        </w:rPr>
        <w:t>Tyson, Lois. Critical Theory Today. Third ed. 2015. Print.</w:t>
      </w:r>
    </w:p>
    <w:p w:rsidR="00371D38" w:rsidRPr="00371D38" w:rsidRDefault="00371D38" w:rsidP="00371D38">
      <w:pPr>
        <w:spacing w:line="480" w:lineRule="auto"/>
        <w:jc w:val="right"/>
        <w:rPr>
          <w:rFonts w:ascii="Times New Roman" w:hAnsi="Times New Roman" w:cs="Times New Roman"/>
          <w:sz w:val="24"/>
        </w:rPr>
      </w:pPr>
      <w:r w:rsidRPr="00371D38">
        <w:rPr>
          <w:rFonts w:ascii="Times New Roman" w:hAnsi="Times New Roman" w:cs="Times New Roman"/>
          <w:sz w:val="24"/>
        </w:rPr>
        <w:t>Wollstonecraft, Mary, and Sylvana Tomaselli. A Vindication of the Rights of Men; with A Vindication of the Rights of Woman, and Hints. Cambridge University Press, 1995. Print.</w:t>
      </w:r>
    </w:p>
    <w:p w:rsidR="00371D38" w:rsidRDefault="00371D38" w:rsidP="00371D38">
      <w:pPr>
        <w:spacing w:line="480" w:lineRule="auto"/>
        <w:jc w:val="right"/>
        <w:rPr>
          <w:rFonts w:ascii="Times New Roman" w:hAnsi="Times New Roman" w:cs="Times New Roman"/>
          <w:sz w:val="24"/>
        </w:rPr>
      </w:pPr>
      <w:r w:rsidRPr="00371D38">
        <w:rPr>
          <w:rFonts w:ascii="Times New Roman" w:hAnsi="Times New Roman" w:cs="Times New Roman"/>
          <w:sz w:val="24"/>
        </w:rPr>
        <w:t>"Women's Center." Marshall.edu. 19. 10. 2015. Web.</w:t>
      </w:r>
    </w:p>
    <w:p w:rsidR="00EE0D1B" w:rsidRDefault="00EE0D1B" w:rsidP="00371D38">
      <w:pPr>
        <w:spacing w:line="480" w:lineRule="auto"/>
        <w:rPr>
          <w:rFonts w:ascii="Times New Roman" w:hAnsi="Times New Roman" w:cs="Times New Roman"/>
          <w:sz w:val="24"/>
        </w:rPr>
      </w:pPr>
    </w:p>
    <w:sectPr w:rsidR="00EE0D1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5A8" w:rsidRDefault="009945A8" w:rsidP="008B3949">
      <w:pPr>
        <w:spacing w:after="0" w:line="240" w:lineRule="auto"/>
      </w:pPr>
      <w:r>
        <w:separator/>
      </w:r>
    </w:p>
  </w:endnote>
  <w:endnote w:type="continuationSeparator" w:id="0">
    <w:p w:rsidR="009945A8" w:rsidRDefault="009945A8" w:rsidP="008B3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5A8" w:rsidRDefault="009945A8" w:rsidP="008B3949">
      <w:pPr>
        <w:spacing w:after="0" w:line="240" w:lineRule="auto"/>
      </w:pPr>
      <w:r>
        <w:separator/>
      </w:r>
    </w:p>
  </w:footnote>
  <w:footnote w:type="continuationSeparator" w:id="0">
    <w:p w:rsidR="009945A8" w:rsidRDefault="009945A8" w:rsidP="008B39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666943"/>
      <w:docPartObj>
        <w:docPartGallery w:val="Page Numbers (Top of Page)"/>
        <w:docPartUnique/>
      </w:docPartObj>
    </w:sdtPr>
    <w:sdtEndPr>
      <w:rPr>
        <w:noProof/>
      </w:rPr>
    </w:sdtEndPr>
    <w:sdtContent>
      <w:p w:rsidR="008B3949" w:rsidRDefault="006650D9">
        <w:pPr>
          <w:pStyle w:val="Header"/>
          <w:jc w:val="right"/>
        </w:pPr>
        <w:r>
          <w:t xml:space="preserve">Romagnolo </w:t>
        </w:r>
        <w:r w:rsidR="008B3949">
          <w:fldChar w:fldCharType="begin"/>
        </w:r>
        <w:r w:rsidR="008B3949">
          <w:instrText xml:space="preserve"> PAGE   \* MERGEFORMAT </w:instrText>
        </w:r>
        <w:r w:rsidR="008B3949">
          <w:fldChar w:fldCharType="separate"/>
        </w:r>
        <w:r w:rsidR="00DB3325">
          <w:rPr>
            <w:noProof/>
          </w:rPr>
          <w:t>1</w:t>
        </w:r>
        <w:r w:rsidR="008B3949">
          <w:rPr>
            <w:noProof/>
          </w:rPr>
          <w:fldChar w:fldCharType="end"/>
        </w:r>
      </w:p>
    </w:sdtContent>
  </w:sdt>
  <w:p w:rsidR="008B3949" w:rsidRDefault="008B39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tLCwNDM0NjczMTc0NjNX0lEKTi0uzszPAykwrAUAEzQMfywAAAA="/>
  </w:docVars>
  <w:rsids>
    <w:rsidRoot w:val="00371D38"/>
    <w:rsid w:val="000208FD"/>
    <w:rsid w:val="000D3EDA"/>
    <w:rsid w:val="002A7BFC"/>
    <w:rsid w:val="002D3E1F"/>
    <w:rsid w:val="00371D38"/>
    <w:rsid w:val="0038667D"/>
    <w:rsid w:val="003D4CD2"/>
    <w:rsid w:val="003E2D1E"/>
    <w:rsid w:val="00407EEB"/>
    <w:rsid w:val="004C2685"/>
    <w:rsid w:val="004D6FEF"/>
    <w:rsid w:val="00583DBE"/>
    <w:rsid w:val="006650D9"/>
    <w:rsid w:val="006F3599"/>
    <w:rsid w:val="00827468"/>
    <w:rsid w:val="00883240"/>
    <w:rsid w:val="008B3949"/>
    <w:rsid w:val="00937B15"/>
    <w:rsid w:val="009945A8"/>
    <w:rsid w:val="00A57286"/>
    <w:rsid w:val="00A856F0"/>
    <w:rsid w:val="00AB567C"/>
    <w:rsid w:val="00AD6FEE"/>
    <w:rsid w:val="00B6161D"/>
    <w:rsid w:val="00DB3325"/>
    <w:rsid w:val="00DC5BC2"/>
    <w:rsid w:val="00DC5F3E"/>
    <w:rsid w:val="00DD2C43"/>
    <w:rsid w:val="00DF112E"/>
    <w:rsid w:val="00EE0D1B"/>
    <w:rsid w:val="00F15EDA"/>
    <w:rsid w:val="00F53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9AC243-42C7-4DB3-A8A5-E0FA4E16E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1D38"/>
    <w:rPr>
      <w:color w:val="0563C1" w:themeColor="hyperlink"/>
      <w:u w:val="single"/>
    </w:rPr>
  </w:style>
  <w:style w:type="character" w:styleId="CommentReference">
    <w:name w:val="annotation reference"/>
    <w:basedOn w:val="DefaultParagraphFont"/>
    <w:uiPriority w:val="99"/>
    <w:semiHidden/>
    <w:unhideWhenUsed/>
    <w:rsid w:val="00DC5F3E"/>
    <w:rPr>
      <w:sz w:val="16"/>
      <w:szCs w:val="16"/>
    </w:rPr>
  </w:style>
  <w:style w:type="paragraph" w:styleId="CommentText">
    <w:name w:val="annotation text"/>
    <w:basedOn w:val="Normal"/>
    <w:link w:val="CommentTextChar"/>
    <w:uiPriority w:val="99"/>
    <w:semiHidden/>
    <w:unhideWhenUsed/>
    <w:rsid w:val="00DC5F3E"/>
    <w:pPr>
      <w:spacing w:line="240" w:lineRule="auto"/>
    </w:pPr>
    <w:rPr>
      <w:sz w:val="20"/>
      <w:szCs w:val="20"/>
    </w:rPr>
  </w:style>
  <w:style w:type="character" w:customStyle="1" w:styleId="CommentTextChar">
    <w:name w:val="Comment Text Char"/>
    <w:basedOn w:val="DefaultParagraphFont"/>
    <w:link w:val="CommentText"/>
    <w:uiPriority w:val="99"/>
    <w:semiHidden/>
    <w:rsid w:val="00DC5F3E"/>
    <w:rPr>
      <w:sz w:val="20"/>
      <w:szCs w:val="20"/>
    </w:rPr>
  </w:style>
  <w:style w:type="paragraph" w:styleId="CommentSubject">
    <w:name w:val="annotation subject"/>
    <w:basedOn w:val="CommentText"/>
    <w:next w:val="CommentText"/>
    <w:link w:val="CommentSubjectChar"/>
    <w:uiPriority w:val="99"/>
    <w:semiHidden/>
    <w:unhideWhenUsed/>
    <w:rsid w:val="00DC5F3E"/>
    <w:rPr>
      <w:b/>
      <w:bCs/>
    </w:rPr>
  </w:style>
  <w:style w:type="character" w:customStyle="1" w:styleId="CommentSubjectChar">
    <w:name w:val="Comment Subject Char"/>
    <w:basedOn w:val="CommentTextChar"/>
    <w:link w:val="CommentSubject"/>
    <w:uiPriority w:val="99"/>
    <w:semiHidden/>
    <w:rsid w:val="00DC5F3E"/>
    <w:rPr>
      <w:b/>
      <w:bCs/>
      <w:sz w:val="20"/>
      <w:szCs w:val="20"/>
    </w:rPr>
  </w:style>
  <w:style w:type="paragraph" w:styleId="BalloonText">
    <w:name w:val="Balloon Text"/>
    <w:basedOn w:val="Normal"/>
    <w:link w:val="BalloonTextChar"/>
    <w:uiPriority w:val="99"/>
    <w:semiHidden/>
    <w:unhideWhenUsed/>
    <w:rsid w:val="00DC5F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F3E"/>
    <w:rPr>
      <w:rFonts w:ascii="Segoe UI" w:hAnsi="Segoe UI" w:cs="Segoe UI"/>
      <w:sz w:val="18"/>
      <w:szCs w:val="18"/>
    </w:rPr>
  </w:style>
  <w:style w:type="paragraph" w:styleId="Header">
    <w:name w:val="header"/>
    <w:basedOn w:val="Normal"/>
    <w:link w:val="HeaderChar"/>
    <w:uiPriority w:val="99"/>
    <w:unhideWhenUsed/>
    <w:rsid w:val="008B39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949"/>
  </w:style>
  <w:style w:type="paragraph" w:styleId="Footer">
    <w:name w:val="footer"/>
    <w:basedOn w:val="Normal"/>
    <w:link w:val="FooterChar"/>
    <w:uiPriority w:val="99"/>
    <w:unhideWhenUsed/>
    <w:rsid w:val="008B3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40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oet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D6F976F-66F9-4C84-BC34-AB6C0F46A6F8}">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BBE21-DE43-43D9-B0FE-FA4235075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2938</Words>
  <Characters>16751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Romagnolo</dc:creator>
  <cp:keywords/>
  <dc:description/>
  <cp:lastModifiedBy>Cristina Romagnolo</cp:lastModifiedBy>
  <cp:revision>2</cp:revision>
  <cp:lastPrinted>2015-11-04T18:14:00Z</cp:lastPrinted>
  <dcterms:created xsi:type="dcterms:W3CDTF">2016-02-02T14:17:00Z</dcterms:created>
  <dcterms:modified xsi:type="dcterms:W3CDTF">2016-02-02T14:17:00Z</dcterms:modified>
</cp:coreProperties>
</file>